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A4B61D" w14:textId="77777777" w:rsidR="00640310" w:rsidRPr="00233D29" w:rsidRDefault="00640310" w:rsidP="00361F8E">
      <w:pPr>
        <w:spacing w:line="240" w:lineRule="auto"/>
        <w:jc w:val="center"/>
        <w:rPr>
          <w:rFonts w:cs="Times New Roman"/>
          <w:b/>
          <w:bCs/>
          <w:sz w:val="20"/>
          <w:szCs w:val="20"/>
          <w:lang w:val="uz-Cyrl-UZ"/>
        </w:rPr>
      </w:pPr>
      <w:r w:rsidRPr="00233D29">
        <w:rPr>
          <w:rFonts w:cs="Times New Roman"/>
          <w:b/>
          <w:bCs/>
          <w:sz w:val="20"/>
          <w:szCs w:val="20"/>
          <w:lang w:val="uz-Cyrl-UZ"/>
        </w:rPr>
        <w:t>810-СОН АУДИТНИНГ ХАЛҚАРО СТАНДАРТИ (Қайта таҳрирланган)</w:t>
      </w:r>
    </w:p>
    <w:p w14:paraId="14EB61C3" w14:textId="77777777" w:rsidR="00640310" w:rsidRPr="00233D29" w:rsidRDefault="00640310" w:rsidP="00361F8E">
      <w:pPr>
        <w:spacing w:before="240" w:line="240" w:lineRule="auto"/>
        <w:jc w:val="center"/>
        <w:rPr>
          <w:rFonts w:cs="Times New Roman"/>
          <w:b/>
          <w:bCs/>
          <w:sz w:val="20"/>
          <w:szCs w:val="20"/>
          <w:lang w:val="uz-Cyrl-UZ"/>
        </w:rPr>
      </w:pPr>
      <w:r w:rsidRPr="00233D29">
        <w:rPr>
          <w:rFonts w:cs="Times New Roman"/>
          <w:b/>
          <w:bCs/>
          <w:sz w:val="20"/>
          <w:szCs w:val="20"/>
          <w:lang w:val="uz-Cyrl-UZ"/>
        </w:rPr>
        <w:t>УМУМЛАШГАН МОЛИЯВИЙ ҲИСОБОТ БЎЙИЧА ХУЛОСА БЕРИШ ТОПШИРИҚЛАРИ</w:t>
      </w:r>
    </w:p>
    <w:p w14:paraId="2512268C" w14:textId="0B4DEC80" w:rsidR="00640310" w:rsidRPr="00233D29" w:rsidRDefault="00640310" w:rsidP="00361F8E">
      <w:pPr>
        <w:spacing w:before="240" w:line="240" w:lineRule="auto"/>
        <w:jc w:val="center"/>
        <w:rPr>
          <w:rFonts w:cs="Times New Roman"/>
          <w:sz w:val="20"/>
          <w:szCs w:val="20"/>
          <w:lang w:val="uz-Cyrl-UZ"/>
        </w:rPr>
      </w:pPr>
      <w:r w:rsidRPr="00233D29">
        <w:rPr>
          <w:rFonts w:cs="Times New Roman"/>
          <w:sz w:val="20"/>
          <w:szCs w:val="20"/>
          <w:lang w:val="uz-Cyrl-UZ"/>
        </w:rPr>
        <w:t xml:space="preserve">(2016 йил 15 </w:t>
      </w:r>
      <w:r w:rsidR="00401DED" w:rsidRPr="00233D29">
        <w:rPr>
          <w:rFonts w:cs="Times New Roman"/>
          <w:sz w:val="20"/>
          <w:szCs w:val="20"/>
          <w:lang w:val="uz-Cyrl-UZ"/>
        </w:rPr>
        <w:t>декабрь</w:t>
      </w:r>
      <w:r w:rsidRPr="00233D29">
        <w:rPr>
          <w:rFonts w:cs="Times New Roman"/>
          <w:sz w:val="20"/>
          <w:szCs w:val="20"/>
          <w:lang w:val="uz-Cyrl-UZ"/>
        </w:rPr>
        <w:t xml:space="preserve"> ёки ундан кейин тугайдиган даврлар учун умумлашган молиявий ҳисобот бўйича хулоса бериш топшириқларига нисбатан амал қилади)</w:t>
      </w:r>
    </w:p>
    <w:p w14:paraId="445D7EE2" w14:textId="77777777" w:rsidR="00640310" w:rsidRPr="00233D29" w:rsidRDefault="00640310" w:rsidP="00361F8E">
      <w:pPr>
        <w:pBdr>
          <w:bottom w:val="single" w:sz="4" w:space="1" w:color="auto"/>
        </w:pBdr>
        <w:spacing w:before="240" w:after="0" w:line="240" w:lineRule="auto"/>
        <w:jc w:val="center"/>
        <w:rPr>
          <w:rFonts w:cs="Times New Roman"/>
          <w:b/>
          <w:bCs/>
          <w:sz w:val="20"/>
          <w:szCs w:val="20"/>
          <w:lang w:val="uz-Cyrl-UZ"/>
        </w:rPr>
      </w:pPr>
      <w:r w:rsidRPr="00233D29">
        <w:rPr>
          <w:rFonts w:cs="Times New Roman"/>
          <w:b/>
          <w:bCs/>
          <w:sz w:val="20"/>
          <w:szCs w:val="20"/>
          <w:lang w:val="uz-Cyrl-UZ"/>
        </w:rPr>
        <w:t>МУНДАРИЖА</w:t>
      </w:r>
    </w:p>
    <w:p w14:paraId="51D97C84" w14:textId="77777777" w:rsidR="00640310" w:rsidRPr="00233D29" w:rsidRDefault="00640310" w:rsidP="00361F8E">
      <w:pPr>
        <w:spacing w:after="0" w:line="240" w:lineRule="auto"/>
        <w:jc w:val="right"/>
        <w:rPr>
          <w:rFonts w:cs="Times New Roman"/>
          <w:sz w:val="20"/>
          <w:szCs w:val="20"/>
          <w:lang w:val="uz-Cyrl-UZ"/>
        </w:rPr>
      </w:pPr>
      <w:r w:rsidRPr="00233D29">
        <w:rPr>
          <w:rFonts w:cs="Times New Roman"/>
          <w:sz w:val="20"/>
          <w:szCs w:val="20"/>
          <w:lang w:val="uz-Cyrl-UZ"/>
        </w:rPr>
        <w:t>Банд</w:t>
      </w:r>
    </w:p>
    <w:p w14:paraId="1F8ABAAF" w14:textId="77777777" w:rsidR="00640310" w:rsidRPr="00233D29" w:rsidRDefault="00640310" w:rsidP="00A06D14">
      <w:pPr>
        <w:spacing w:after="0" w:line="360" w:lineRule="auto"/>
        <w:rPr>
          <w:rFonts w:cs="Times New Roman"/>
          <w:b/>
          <w:bCs/>
          <w:sz w:val="20"/>
          <w:szCs w:val="20"/>
          <w:lang w:val="uz-Cyrl-UZ"/>
        </w:rPr>
      </w:pPr>
      <w:r w:rsidRPr="00233D29">
        <w:rPr>
          <w:rFonts w:cs="Times New Roman"/>
          <w:b/>
          <w:bCs/>
          <w:sz w:val="20"/>
          <w:szCs w:val="20"/>
          <w:lang w:val="uz-Cyrl-UZ"/>
        </w:rPr>
        <w:t>Кириш</w:t>
      </w:r>
    </w:p>
    <w:p w14:paraId="2828802D" w14:textId="43FF63F4" w:rsidR="00640310" w:rsidRPr="00233D29" w:rsidRDefault="00640310" w:rsidP="00A06D14">
      <w:pPr>
        <w:spacing w:after="0" w:line="360" w:lineRule="auto"/>
        <w:rPr>
          <w:rFonts w:cs="Times New Roman"/>
          <w:sz w:val="20"/>
          <w:szCs w:val="20"/>
          <w:lang w:val="uz-Cyrl-UZ"/>
        </w:rPr>
      </w:pPr>
      <w:r w:rsidRPr="00233D29">
        <w:rPr>
          <w:rFonts w:cs="Times New Roman"/>
          <w:sz w:val="20"/>
          <w:szCs w:val="20"/>
          <w:lang w:val="uz-Cyrl-UZ"/>
        </w:rPr>
        <w:t xml:space="preserve">АХСнинг қўллаш доираси ............................................................................................................................................. </w:t>
      </w:r>
      <w:r w:rsidR="008925FB" w:rsidRPr="00233D29">
        <w:rPr>
          <w:rFonts w:cs="Times New Roman"/>
          <w:sz w:val="20"/>
          <w:szCs w:val="20"/>
          <w:lang w:val="uz-Cyrl-UZ"/>
        </w:rPr>
        <w:tab/>
        <w:t xml:space="preserve">              </w:t>
      </w:r>
      <w:r w:rsidRPr="00233D29">
        <w:rPr>
          <w:rFonts w:cs="Times New Roman"/>
          <w:sz w:val="20"/>
          <w:szCs w:val="20"/>
          <w:lang w:val="uz-Cyrl-UZ"/>
        </w:rPr>
        <w:t>1</w:t>
      </w:r>
    </w:p>
    <w:p w14:paraId="34CA0575" w14:textId="77777777" w:rsidR="00640310" w:rsidRPr="00233D29" w:rsidRDefault="00640310" w:rsidP="00A06D14">
      <w:pPr>
        <w:spacing w:after="0" w:line="360" w:lineRule="auto"/>
        <w:rPr>
          <w:rFonts w:cs="Times New Roman"/>
          <w:sz w:val="20"/>
          <w:szCs w:val="20"/>
          <w:lang w:val="uz-Cyrl-UZ"/>
        </w:rPr>
      </w:pPr>
      <w:r w:rsidRPr="00233D29">
        <w:rPr>
          <w:rFonts w:cs="Times New Roman"/>
          <w:sz w:val="20"/>
          <w:szCs w:val="20"/>
          <w:lang w:val="uz-Cyrl-UZ"/>
        </w:rPr>
        <w:t xml:space="preserve">Кучга кириш санаси .................................................................................................................................................................. </w:t>
      </w:r>
      <w:r w:rsidR="008925FB" w:rsidRPr="00233D29">
        <w:rPr>
          <w:rFonts w:cs="Times New Roman"/>
          <w:sz w:val="20"/>
          <w:szCs w:val="20"/>
          <w:lang w:val="uz-Cyrl-UZ"/>
        </w:rPr>
        <w:tab/>
        <w:t xml:space="preserve">              </w:t>
      </w:r>
      <w:r w:rsidRPr="00233D29">
        <w:rPr>
          <w:rFonts w:cs="Times New Roman"/>
          <w:sz w:val="20"/>
          <w:szCs w:val="20"/>
          <w:lang w:val="uz-Cyrl-UZ"/>
        </w:rPr>
        <w:t>2</w:t>
      </w:r>
    </w:p>
    <w:p w14:paraId="45401B71" w14:textId="77777777" w:rsidR="00640310" w:rsidRPr="00233D29" w:rsidRDefault="00640310" w:rsidP="00A06D14">
      <w:pPr>
        <w:spacing w:after="0" w:line="360" w:lineRule="auto"/>
        <w:rPr>
          <w:rFonts w:cs="Times New Roman"/>
          <w:sz w:val="20"/>
          <w:szCs w:val="20"/>
          <w:lang w:val="uz-Cyrl-UZ"/>
        </w:rPr>
      </w:pPr>
      <w:r w:rsidRPr="00233D29">
        <w:rPr>
          <w:rFonts w:cs="Times New Roman"/>
          <w:b/>
          <w:bCs/>
          <w:sz w:val="20"/>
          <w:szCs w:val="20"/>
          <w:lang w:val="uz-Cyrl-UZ"/>
        </w:rPr>
        <w:t>Мақсадлар</w:t>
      </w:r>
      <w:r w:rsidRPr="00233D29">
        <w:rPr>
          <w:rFonts w:cs="Times New Roman"/>
          <w:sz w:val="20"/>
          <w:szCs w:val="20"/>
          <w:lang w:val="uz-Cyrl-UZ"/>
        </w:rPr>
        <w:t xml:space="preserve"> .......................................................................................................................................................................</w:t>
      </w:r>
      <w:r w:rsidR="00A06D14" w:rsidRPr="00233D29">
        <w:rPr>
          <w:rFonts w:cs="Times New Roman"/>
          <w:sz w:val="20"/>
          <w:szCs w:val="20"/>
          <w:lang w:val="uz-Cyrl-UZ"/>
        </w:rPr>
        <w:t>.........</w:t>
      </w:r>
      <w:r w:rsidRPr="00233D29">
        <w:rPr>
          <w:rFonts w:cs="Times New Roman"/>
          <w:sz w:val="20"/>
          <w:szCs w:val="20"/>
          <w:lang w:val="uz-Cyrl-UZ"/>
        </w:rPr>
        <w:t xml:space="preserve"> </w:t>
      </w:r>
      <w:r w:rsidR="008925FB" w:rsidRPr="00233D29">
        <w:rPr>
          <w:rFonts w:cs="Times New Roman"/>
          <w:sz w:val="20"/>
          <w:szCs w:val="20"/>
          <w:lang w:val="uz-Cyrl-UZ"/>
        </w:rPr>
        <w:tab/>
        <w:t xml:space="preserve">              </w:t>
      </w:r>
      <w:r w:rsidRPr="00233D29">
        <w:rPr>
          <w:rFonts w:cs="Times New Roman"/>
          <w:sz w:val="20"/>
          <w:szCs w:val="20"/>
          <w:lang w:val="uz-Cyrl-UZ"/>
        </w:rPr>
        <w:t>3</w:t>
      </w:r>
    </w:p>
    <w:p w14:paraId="476991E5" w14:textId="77777777" w:rsidR="00640310" w:rsidRPr="00233D29" w:rsidRDefault="00640310" w:rsidP="00A06D14">
      <w:pPr>
        <w:spacing w:after="0" w:line="360" w:lineRule="auto"/>
        <w:rPr>
          <w:rFonts w:cs="Times New Roman"/>
          <w:sz w:val="20"/>
          <w:szCs w:val="20"/>
          <w:lang w:val="uz-Cyrl-UZ"/>
        </w:rPr>
      </w:pPr>
      <w:r w:rsidRPr="00233D29">
        <w:rPr>
          <w:rFonts w:cs="Times New Roman"/>
          <w:b/>
          <w:bCs/>
          <w:sz w:val="20"/>
          <w:szCs w:val="20"/>
          <w:lang w:val="uz-Cyrl-UZ"/>
        </w:rPr>
        <w:t>Таърифлар</w:t>
      </w:r>
      <w:r w:rsidRPr="00233D29">
        <w:rPr>
          <w:rFonts w:cs="Times New Roman"/>
          <w:sz w:val="20"/>
          <w:szCs w:val="20"/>
          <w:lang w:val="uz-Cyrl-UZ"/>
        </w:rPr>
        <w:t xml:space="preserve"> .......................................................................................................................................................................</w:t>
      </w:r>
      <w:r w:rsidR="00A06D14" w:rsidRPr="00233D29">
        <w:rPr>
          <w:rFonts w:cs="Times New Roman"/>
          <w:sz w:val="20"/>
          <w:szCs w:val="20"/>
          <w:lang w:val="uz-Cyrl-UZ"/>
        </w:rPr>
        <w:t>.........</w:t>
      </w:r>
      <w:r w:rsidRPr="00233D29">
        <w:rPr>
          <w:rFonts w:cs="Times New Roman"/>
          <w:sz w:val="20"/>
          <w:szCs w:val="20"/>
          <w:lang w:val="uz-Cyrl-UZ"/>
        </w:rPr>
        <w:t xml:space="preserve"> </w:t>
      </w:r>
      <w:r w:rsidR="008925FB" w:rsidRPr="00233D29">
        <w:rPr>
          <w:rFonts w:cs="Times New Roman"/>
          <w:sz w:val="20"/>
          <w:szCs w:val="20"/>
          <w:lang w:val="uz-Cyrl-UZ"/>
        </w:rPr>
        <w:tab/>
        <w:t xml:space="preserve">              </w:t>
      </w:r>
      <w:r w:rsidRPr="00233D29">
        <w:rPr>
          <w:rFonts w:cs="Times New Roman"/>
          <w:sz w:val="20"/>
          <w:szCs w:val="20"/>
          <w:lang w:val="uz-Cyrl-UZ"/>
        </w:rPr>
        <w:t>4</w:t>
      </w:r>
    </w:p>
    <w:p w14:paraId="380EE1D9" w14:textId="77777777" w:rsidR="00640310" w:rsidRPr="00233D29" w:rsidRDefault="00640310" w:rsidP="00A06D14">
      <w:pPr>
        <w:spacing w:after="0" w:line="360" w:lineRule="auto"/>
        <w:rPr>
          <w:rFonts w:cs="Times New Roman"/>
          <w:b/>
          <w:bCs/>
          <w:sz w:val="20"/>
          <w:szCs w:val="20"/>
          <w:lang w:val="uz-Cyrl-UZ"/>
        </w:rPr>
      </w:pPr>
      <w:r w:rsidRPr="00233D29">
        <w:rPr>
          <w:rFonts w:cs="Times New Roman"/>
          <w:b/>
          <w:bCs/>
          <w:sz w:val="20"/>
          <w:szCs w:val="20"/>
          <w:lang w:val="uz-Cyrl-UZ"/>
        </w:rPr>
        <w:t>Талаблар</w:t>
      </w:r>
    </w:p>
    <w:p w14:paraId="2DFB0BA3" w14:textId="77777777" w:rsidR="00640310" w:rsidRPr="00233D29" w:rsidRDefault="00640310" w:rsidP="00A06D14">
      <w:pPr>
        <w:spacing w:after="0" w:line="360" w:lineRule="auto"/>
        <w:rPr>
          <w:rFonts w:cs="Times New Roman"/>
          <w:sz w:val="20"/>
          <w:szCs w:val="20"/>
          <w:lang w:val="uz-Cyrl-UZ"/>
        </w:rPr>
      </w:pPr>
      <w:r w:rsidRPr="00233D29">
        <w:rPr>
          <w:rFonts w:cs="Times New Roman"/>
          <w:sz w:val="20"/>
          <w:szCs w:val="20"/>
          <w:lang w:val="uz-Cyrl-UZ"/>
        </w:rPr>
        <w:t>Топшириқни қабул қилиш ..................................................................................................................................................</w:t>
      </w:r>
      <w:r w:rsidR="00A06D14" w:rsidRPr="00233D29">
        <w:rPr>
          <w:rFonts w:cs="Times New Roman"/>
          <w:sz w:val="20"/>
          <w:szCs w:val="20"/>
          <w:lang w:val="uz-Cyrl-UZ"/>
        </w:rPr>
        <w:t>....</w:t>
      </w:r>
      <w:r w:rsidRPr="00233D29">
        <w:rPr>
          <w:rFonts w:cs="Times New Roman"/>
          <w:sz w:val="20"/>
          <w:szCs w:val="20"/>
          <w:lang w:val="uz-Cyrl-UZ"/>
        </w:rPr>
        <w:t xml:space="preserve"> </w:t>
      </w:r>
      <w:r w:rsidR="008925FB" w:rsidRPr="00233D29">
        <w:rPr>
          <w:rFonts w:cs="Times New Roman"/>
          <w:sz w:val="20"/>
          <w:szCs w:val="20"/>
          <w:lang w:val="uz-Cyrl-UZ"/>
        </w:rPr>
        <w:t xml:space="preserve">              </w:t>
      </w:r>
      <w:r w:rsidRPr="00233D29">
        <w:rPr>
          <w:rFonts w:cs="Times New Roman"/>
          <w:sz w:val="20"/>
          <w:szCs w:val="20"/>
          <w:lang w:val="uz-Cyrl-UZ"/>
        </w:rPr>
        <w:t>5−7</w:t>
      </w:r>
    </w:p>
    <w:p w14:paraId="12FA42D6" w14:textId="77777777" w:rsidR="00640310" w:rsidRPr="00233D29" w:rsidRDefault="00640310" w:rsidP="00A06D14">
      <w:pPr>
        <w:spacing w:after="0" w:line="360" w:lineRule="auto"/>
        <w:rPr>
          <w:rFonts w:cs="Times New Roman"/>
          <w:sz w:val="20"/>
          <w:szCs w:val="20"/>
          <w:lang w:val="uz-Cyrl-UZ"/>
        </w:rPr>
      </w:pPr>
      <w:r w:rsidRPr="00233D29">
        <w:rPr>
          <w:rFonts w:cs="Times New Roman"/>
          <w:sz w:val="20"/>
          <w:szCs w:val="20"/>
          <w:lang w:val="uz-Cyrl-UZ"/>
        </w:rPr>
        <w:t xml:space="preserve">Тартиб-таомилларнинг характери .......................................................................................................................................... </w:t>
      </w:r>
      <w:r w:rsidR="008925FB" w:rsidRPr="00233D29">
        <w:rPr>
          <w:rFonts w:cs="Times New Roman"/>
          <w:sz w:val="20"/>
          <w:szCs w:val="20"/>
          <w:lang w:val="uz-Cyrl-UZ"/>
        </w:rPr>
        <w:tab/>
        <w:t xml:space="preserve">              </w:t>
      </w:r>
      <w:r w:rsidRPr="00233D29">
        <w:rPr>
          <w:rFonts w:cs="Times New Roman"/>
          <w:sz w:val="20"/>
          <w:szCs w:val="20"/>
          <w:lang w:val="uz-Cyrl-UZ"/>
        </w:rPr>
        <w:t>8</w:t>
      </w:r>
    </w:p>
    <w:p w14:paraId="25E2BE52" w14:textId="77777777" w:rsidR="00640310" w:rsidRPr="00233D29" w:rsidRDefault="00640310" w:rsidP="00A06D14">
      <w:pPr>
        <w:spacing w:after="0" w:line="360" w:lineRule="auto"/>
        <w:rPr>
          <w:rFonts w:cs="Times New Roman"/>
          <w:sz w:val="20"/>
          <w:szCs w:val="20"/>
          <w:lang w:val="uz-Cyrl-UZ"/>
        </w:rPr>
      </w:pPr>
      <w:r w:rsidRPr="00233D29">
        <w:rPr>
          <w:rFonts w:cs="Times New Roman"/>
          <w:sz w:val="20"/>
          <w:szCs w:val="20"/>
          <w:lang w:val="uz-Cyrl-UZ"/>
        </w:rPr>
        <w:t>Фикр шакли ..............................................................................................................................................................</w:t>
      </w:r>
      <w:r w:rsidR="00A06D14" w:rsidRPr="00233D29">
        <w:rPr>
          <w:rFonts w:cs="Times New Roman"/>
          <w:sz w:val="20"/>
          <w:szCs w:val="20"/>
          <w:lang w:val="uz-Cyrl-UZ"/>
        </w:rPr>
        <w:t>.................</w:t>
      </w:r>
      <w:r w:rsidRPr="00233D29">
        <w:rPr>
          <w:rFonts w:cs="Times New Roman"/>
          <w:sz w:val="20"/>
          <w:szCs w:val="20"/>
          <w:lang w:val="uz-Cyrl-UZ"/>
        </w:rPr>
        <w:t xml:space="preserve"> </w:t>
      </w:r>
      <w:r w:rsidR="008925FB" w:rsidRPr="00233D29">
        <w:rPr>
          <w:rFonts w:cs="Times New Roman"/>
          <w:sz w:val="20"/>
          <w:szCs w:val="20"/>
          <w:lang w:val="uz-Cyrl-UZ"/>
        </w:rPr>
        <w:t xml:space="preserve">           </w:t>
      </w:r>
      <w:r w:rsidRPr="00233D29">
        <w:rPr>
          <w:rFonts w:cs="Times New Roman"/>
          <w:sz w:val="20"/>
          <w:szCs w:val="20"/>
          <w:lang w:val="uz-Cyrl-UZ"/>
        </w:rPr>
        <w:t>9−11</w:t>
      </w:r>
    </w:p>
    <w:p w14:paraId="06AC1A92" w14:textId="77777777" w:rsidR="00640310" w:rsidRPr="00233D29" w:rsidRDefault="00640310" w:rsidP="00A06D14">
      <w:pPr>
        <w:spacing w:after="0" w:line="360" w:lineRule="auto"/>
        <w:rPr>
          <w:rFonts w:cs="Times New Roman"/>
          <w:sz w:val="20"/>
          <w:szCs w:val="20"/>
          <w:lang w:val="uz-Cyrl-UZ"/>
        </w:rPr>
      </w:pPr>
      <w:r w:rsidRPr="00233D29">
        <w:rPr>
          <w:rFonts w:cs="Times New Roman"/>
          <w:sz w:val="20"/>
          <w:szCs w:val="20"/>
          <w:lang w:val="uz-Cyrl-UZ"/>
        </w:rPr>
        <w:t>Иш муддати ва аудит қилинган молиявий ҳисобот бўйича аудиторлик хулосаси санасидан кейинги ҳодисалар ..</w:t>
      </w:r>
      <w:r w:rsidR="00A06D14" w:rsidRPr="00233D29">
        <w:rPr>
          <w:rFonts w:cs="Times New Roman"/>
          <w:sz w:val="20"/>
          <w:szCs w:val="20"/>
          <w:lang w:val="uz-Cyrl-UZ"/>
        </w:rPr>
        <w:t>...</w:t>
      </w:r>
      <w:r w:rsidRPr="00233D29">
        <w:rPr>
          <w:rFonts w:cs="Times New Roman"/>
          <w:sz w:val="20"/>
          <w:szCs w:val="20"/>
          <w:lang w:val="uz-Cyrl-UZ"/>
        </w:rPr>
        <w:t xml:space="preserve">.... </w:t>
      </w:r>
      <w:r w:rsidR="008925FB" w:rsidRPr="00233D29">
        <w:rPr>
          <w:rFonts w:cs="Times New Roman"/>
          <w:sz w:val="20"/>
          <w:szCs w:val="20"/>
          <w:lang w:val="uz-Cyrl-UZ"/>
        </w:rPr>
        <w:t xml:space="preserve">        </w:t>
      </w:r>
      <w:r w:rsidRPr="00233D29">
        <w:rPr>
          <w:rFonts w:cs="Times New Roman"/>
          <w:sz w:val="20"/>
          <w:szCs w:val="20"/>
          <w:lang w:val="uz-Cyrl-UZ"/>
        </w:rPr>
        <w:t>12−13</w:t>
      </w:r>
    </w:p>
    <w:p w14:paraId="13841128" w14:textId="77777777" w:rsidR="00640310" w:rsidRPr="00233D29" w:rsidRDefault="00640310" w:rsidP="00A06D14">
      <w:pPr>
        <w:spacing w:after="0" w:line="360" w:lineRule="auto"/>
        <w:rPr>
          <w:rFonts w:cs="Times New Roman"/>
          <w:sz w:val="20"/>
          <w:szCs w:val="20"/>
          <w:lang w:val="uz-Cyrl-UZ"/>
        </w:rPr>
      </w:pPr>
      <w:r w:rsidRPr="00233D29">
        <w:rPr>
          <w:rFonts w:cs="Times New Roman"/>
          <w:sz w:val="20"/>
          <w:szCs w:val="20"/>
          <w:lang w:val="uz-Cyrl-UZ"/>
        </w:rPr>
        <w:t xml:space="preserve">Умумлашган молиявий ҳисоботни ўз ичига олган ҳужжатлардаги маълумотлар .............................................................. </w:t>
      </w:r>
      <w:r w:rsidR="008925FB" w:rsidRPr="00233D29">
        <w:rPr>
          <w:rFonts w:cs="Times New Roman"/>
          <w:sz w:val="20"/>
          <w:szCs w:val="20"/>
          <w:lang w:val="uz-Cyrl-UZ"/>
        </w:rPr>
        <w:t xml:space="preserve">       </w:t>
      </w:r>
      <w:r w:rsidRPr="00233D29">
        <w:rPr>
          <w:rFonts w:cs="Times New Roman"/>
          <w:sz w:val="20"/>
          <w:szCs w:val="20"/>
          <w:lang w:val="uz-Cyrl-UZ"/>
        </w:rPr>
        <w:t>14−15</w:t>
      </w:r>
    </w:p>
    <w:p w14:paraId="4C92F543" w14:textId="77777777" w:rsidR="00640310" w:rsidRPr="00233D29" w:rsidRDefault="00640310" w:rsidP="00A06D14">
      <w:pPr>
        <w:spacing w:after="0" w:line="360" w:lineRule="auto"/>
        <w:rPr>
          <w:rFonts w:cs="Times New Roman"/>
          <w:sz w:val="20"/>
          <w:szCs w:val="20"/>
          <w:lang w:val="uz-Cyrl-UZ"/>
        </w:rPr>
      </w:pPr>
      <w:r w:rsidRPr="00233D29">
        <w:rPr>
          <w:rFonts w:cs="Times New Roman"/>
          <w:sz w:val="20"/>
          <w:szCs w:val="20"/>
          <w:lang w:val="uz-Cyrl-UZ"/>
        </w:rPr>
        <w:t xml:space="preserve">Умумлашган молиявий ҳисобот бўйича аудиторлик хулосаси ............................................................................................. </w:t>
      </w:r>
      <w:r w:rsidR="008925FB" w:rsidRPr="00233D29">
        <w:rPr>
          <w:rFonts w:cs="Times New Roman"/>
          <w:sz w:val="20"/>
          <w:szCs w:val="20"/>
          <w:lang w:val="uz-Cyrl-UZ"/>
        </w:rPr>
        <w:t xml:space="preserve">       </w:t>
      </w:r>
      <w:r w:rsidRPr="00233D29">
        <w:rPr>
          <w:rFonts w:cs="Times New Roman"/>
          <w:sz w:val="20"/>
          <w:szCs w:val="20"/>
          <w:lang w:val="uz-Cyrl-UZ"/>
        </w:rPr>
        <w:t>16−21</w:t>
      </w:r>
    </w:p>
    <w:p w14:paraId="3CD7DAFD" w14:textId="77777777" w:rsidR="00640310" w:rsidRPr="00233D29" w:rsidRDefault="00640310" w:rsidP="00A06D14">
      <w:pPr>
        <w:spacing w:after="0" w:line="360" w:lineRule="auto"/>
        <w:rPr>
          <w:rFonts w:cs="Times New Roman"/>
          <w:sz w:val="20"/>
          <w:szCs w:val="20"/>
          <w:lang w:val="uz-Cyrl-UZ"/>
        </w:rPr>
      </w:pPr>
      <w:r w:rsidRPr="00233D29">
        <w:rPr>
          <w:rFonts w:cs="Times New Roman"/>
          <w:sz w:val="20"/>
          <w:szCs w:val="20"/>
          <w:lang w:val="uz-Cyrl-UZ"/>
        </w:rPr>
        <w:t xml:space="preserve">Тарқатиш ёки фойдаланишга чеклов ёхуд ўқувчиларни ҳисоб асоси ҳақида хабардор қилиш ......................................... </w:t>
      </w:r>
      <w:r w:rsidR="008925FB" w:rsidRPr="00233D29">
        <w:rPr>
          <w:rFonts w:cs="Times New Roman"/>
          <w:sz w:val="20"/>
          <w:szCs w:val="20"/>
          <w:lang w:val="uz-Cyrl-UZ"/>
        </w:rPr>
        <w:t xml:space="preserve">             </w:t>
      </w:r>
      <w:r w:rsidRPr="00233D29">
        <w:rPr>
          <w:rFonts w:cs="Times New Roman"/>
          <w:sz w:val="20"/>
          <w:szCs w:val="20"/>
          <w:lang w:val="uz-Cyrl-UZ"/>
        </w:rPr>
        <w:t>22</w:t>
      </w:r>
    </w:p>
    <w:p w14:paraId="3FF8F8F9" w14:textId="77777777" w:rsidR="00640310" w:rsidRPr="00233D29" w:rsidRDefault="00640310" w:rsidP="00A06D14">
      <w:pPr>
        <w:spacing w:after="0" w:line="360" w:lineRule="auto"/>
        <w:rPr>
          <w:rFonts w:cs="Times New Roman"/>
          <w:sz w:val="20"/>
          <w:szCs w:val="20"/>
          <w:lang w:val="uz-Cyrl-UZ"/>
        </w:rPr>
      </w:pPr>
      <w:r w:rsidRPr="00233D29">
        <w:rPr>
          <w:rFonts w:cs="Times New Roman"/>
          <w:sz w:val="20"/>
          <w:szCs w:val="20"/>
          <w:lang w:val="uz-Cyrl-UZ"/>
        </w:rPr>
        <w:t xml:space="preserve">Таққослама маълумотлар ........................................................................................................................................................... </w:t>
      </w:r>
      <w:r w:rsidR="008925FB" w:rsidRPr="00233D29">
        <w:rPr>
          <w:rFonts w:cs="Times New Roman"/>
          <w:sz w:val="20"/>
          <w:szCs w:val="20"/>
          <w:lang w:val="uz-Cyrl-UZ"/>
        </w:rPr>
        <w:t xml:space="preserve">      </w:t>
      </w:r>
      <w:r w:rsidRPr="00233D29">
        <w:rPr>
          <w:rFonts w:cs="Times New Roman"/>
          <w:sz w:val="20"/>
          <w:szCs w:val="20"/>
          <w:lang w:val="uz-Cyrl-UZ"/>
        </w:rPr>
        <w:t>23−24</w:t>
      </w:r>
    </w:p>
    <w:p w14:paraId="4D7432DC" w14:textId="77777777" w:rsidR="00640310" w:rsidRPr="00233D29" w:rsidRDefault="00640310" w:rsidP="00A06D14">
      <w:pPr>
        <w:spacing w:after="0" w:line="360" w:lineRule="auto"/>
        <w:rPr>
          <w:rFonts w:cs="Times New Roman"/>
          <w:sz w:val="20"/>
          <w:szCs w:val="20"/>
          <w:lang w:val="uz-Cyrl-UZ"/>
        </w:rPr>
      </w:pPr>
      <w:r w:rsidRPr="00233D29">
        <w:rPr>
          <w:rFonts w:cs="Times New Roman"/>
          <w:sz w:val="20"/>
          <w:szCs w:val="20"/>
          <w:lang w:val="uz-Cyrl-UZ"/>
        </w:rPr>
        <w:t xml:space="preserve">Умумлашган молиявий ҳисобот билан тақдим этилган аудитдан ўтмаган қўшимча маълумотлар .................................. </w:t>
      </w:r>
      <w:r w:rsidR="008925FB" w:rsidRPr="00233D29">
        <w:rPr>
          <w:rFonts w:cs="Times New Roman"/>
          <w:sz w:val="20"/>
          <w:szCs w:val="20"/>
          <w:lang w:val="uz-Cyrl-UZ"/>
        </w:rPr>
        <w:t xml:space="preserve">             </w:t>
      </w:r>
      <w:r w:rsidRPr="00233D29">
        <w:rPr>
          <w:rFonts w:cs="Times New Roman"/>
          <w:sz w:val="20"/>
          <w:szCs w:val="20"/>
          <w:lang w:val="uz-Cyrl-UZ"/>
        </w:rPr>
        <w:t>25</w:t>
      </w:r>
    </w:p>
    <w:p w14:paraId="7DD009EB" w14:textId="77777777" w:rsidR="00640310" w:rsidRPr="00233D29" w:rsidRDefault="00640310" w:rsidP="00A06D14">
      <w:pPr>
        <w:spacing w:after="0" w:line="360" w:lineRule="auto"/>
        <w:rPr>
          <w:rFonts w:cs="Times New Roman"/>
          <w:sz w:val="20"/>
          <w:szCs w:val="20"/>
          <w:lang w:val="uz-Cyrl-UZ"/>
        </w:rPr>
      </w:pPr>
      <w:r w:rsidRPr="00233D29">
        <w:rPr>
          <w:rFonts w:cs="Times New Roman"/>
          <w:sz w:val="20"/>
          <w:szCs w:val="20"/>
          <w:lang w:val="uz-Cyrl-UZ"/>
        </w:rPr>
        <w:t xml:space="preserve">Аудитор билан алоқадорлик ...................................................................................................................................................... </w:t>
      </w:r>
      <w:r w:rsidR="008925FB" w:rsidRPr="00233D29">
        <w:rPr>
          <w:rFonts w:cs="Times New Roman"/>
          <w:sz w:val="20"/>
          <w:szCs w:val="20"/>
          <w:lang w:val="uz-Cyrl-UZ"/>
        </w:rPr>
        <w:t xml:space="preserve">      </w:t>
      </w:r>
      <w:r w:rsidRPr="00233D29">
        <w:rPr>
          <w:rFonts w:cs="Times New Roman"/>
          <w:sz w:val="20"/>
          <w:szCs w:val="20"/>
          <w:lang w:val="uz-Cyrl-UZ"/>
        </w:rPr>
        <w:t>26−27</w:t>
      </w:r>
    </w:p>
    <w:p w14:paraId="31198112" w14:textId="77777777" w:rsidR="00640310" w:rsidRPr="00233D29" w:rsidRDefault="00640310" w:rsidP="00A06D14">
      <w:pPr>
        <w:spacing w:after="0" w:line="360" w:lineRule="auto"/>
        <w:rPr>
          <w:rFonts w:cs="Times New Roman"/>
          <w:b/>
          <w:bCs/>
          <w:sz w:val="20"/>
          <w:szCs w:val="20"/>
          <w:lang w:val="uz-Cyrl-UZ"/>
        </w:rPr>
      </w:pPr>
      <w:r w:rsidRPr="00233D29">
        <w:rPr>
          <w:rFonts w:cs="Times New Roman"/>
          <w:b/>
          <w:bCs/>
          <w:sz w:val="20"/>
          <w:szCs w:val="20"/>
          <w:lang w:val="uz-Cyrl-UZ"/>
        </w:rPr>
        <w:t>Стандартни қўллаш ва бошқа изоҳловчи материаллар</w:t>
      </w:r>
    </w:p>
    <w:p w14:paraId="3A795D64" w14:textId="77777777" w:rsidR="00640310" w:rsidRPr="00233D29" w:rsidRDefault="00640310" w:rsidP="00A06D14">
      <w:pPr>
        <w:spacing w:after="0" w:line="360" w:lineRule="auto"/>
        <w:rPr>
          <w:rFonts w:cs="Times New Roman"/>
          <w:sz w:val="20"/>
          <w:szCs w:val="20"/>
          <w:lang w:val="uz-Cyrl-UZ"/>
        </w:rPr>
      </w:pPr>
      <w:r w:rsidRPr="00233D29">
        <w:rPr>
          <w:rFonts w:cs="Times New Roman"/>
          <w:sz w:val="20"/>
          <w:szCs w:val="20"/>
          <w:lang w:val="uz-Cyrl-UZ"/>
        </w:rPr>
        <w:t>Топшириқни қабул қилиш .................................................................................................................................................</w:t>
      </w:r>
      <w:r w:rsidR="00A06D14" w:rsidRPr="00233D29">
        <w:rPr>
          <w:rFonts w:cs="Times New Roman"/>
          <w:sz w:val="20"/>
          <w:szCs w:val="20"/>
          <w:lang w:val="uz-Cyrl-UZ"/>
        </w:rPr>
        <w:t>........</w:t>
      </w:r>
      <w:r w:rsidRPr="00233D29">
        <w:rPr>
          <w:rFonts w:cs="Times New Roman"/>
          <w:sz w:val="20"/>
          <w:szCs w:val="20"/>
          <w:lang w:val="uz-Cyrl-UZ"/>
        </w:rPr>
        <w:t xml:space="preserve">. </w:t>
      </w:r>
      <w:r w:rsidR="008925FB" w:rsidRPr="00233D29">
        <w:rPr>
          <w:rFonts w:cs="Times New Roman"/>
          <w:sz w:val="20"/>
          <w:szCs w:val="20"/>
          <w:lang w:val="uz-Cyrl-UZ"/>
        </w:rPr>
        <w:t xml:space="preserve">    </w:t>
      </w:r>
      <w:r w:rsidRPr="00233D29">
        <w:rPr>
          <w:rFonts w:cs="Times New Roman"/>
          <w:sz w:val="20"/>
          <w:szCs w:val="20"/>
          <w:lang w:val="uz-Cyrl-UZ"/>
        </w:rPr>
        <w:t>A1−A7</w:t>
      </w:r>
    </w:p>
    <w:p w14:paraId="5D00949A" w14:textId="77777777" w:rsidR="00640310" w:rsidRPr="00233D29" w:rsidRDefault="00640310" w:rsidP="00A06D14">
      <w:pPr>
        <w:spacing w:after="0" w:line="360" w:lineRule="auto"/>
        <w:rPr>
          <w:rFonts w:cs="Times New Roman"/>
          <w:sz w:val="20"/>
          <w:szCs w:val="20"/>
          <w:lang w:val="uz-Cyrl-UZ"/>
        </w:rPr>
      </w:pPr>
      <w:r w:rsidRPr="00233D29">
        <w:rPr>
          <w:rFonts w:cs="Times New Roman"/>
          <w:sz w:val="20"/>
          <w:szCs w:val="20"/>
          <w:lang w:val="uz-Cyrl-UZ"/>
        </w:rPr>
        <w:t>Аудит қилинган молиявий ҳисоботнинг мавжудлигини баҳолаш ................................................................................</w:t>
      </w:r>
      <w:r w:rsidR="008925FB" w:rsidRPr="00233D29">
        <w:rPr>
          <w:rFonts w:cs="Times New Roman"/>
          <w:sz w:val="20"/>
          <w:szCs w:val="20"/>
          <w:lang w:val="uz-Cyrl-UZ"/>
        </w:rPr>
        <w:t>.....</w:t>
      </w:r>
      <w:r w:rsidRPr="00233D29">
        <w:rPr>
          <w:rFonts w:cs="Times New Roman"/>
          <w:sz w:val="20"/>
          <w:szCs w:val="20"/>
          <w:lang w:val="uz-Cyrl-UZ"/>
        </w:rPr>
        <w:t xml:space="preserve">.... </w:t>
      </w:r>
      <w:r w:rsidR="008925FB" w:rsidRPr="00233D29">
        <w:rPr>
          <w:rFonts w:cs="Times New Roman"/>
          <w:sz w:val="20"/>
          <w:szCs w:val="20"/>
          <w:lang w:val="uz-Cyrl-UZ"/>
        </w:rPr>
        <w:t xml:space="preserve">           </w:t>
      </w:r>
      <w:r w:rsidRPr="00233D29">
        <w:rPr>
          <w:rFonts w:cs="Times New Roman"/>
          <w:sz w:val="20"/>
          <w:szCs w:val="20"/>
          <w:lang w:val="uz-Cyrl-UZ"/>
        </w:rPr>
        <w:t>A8</w:t>
      </w:r>
    </w:p>
    <w:p w14:paraId="7A51B886" w14:textId="77777777" w:rsidR="00640310" w:rsidRPr="00233D29" w:rsidRDefault="00640310" w:rsidP="00A06D14">
      <w:pPr>
        <w:spacing w:after="0" w:line="360" w:lineRule="auto"/>
        <w:rPr>
          <w:rFonts w:cs="Times New Roman"/>
          <w:sz w:val="20"/>
          <w:szCs w:val="20"/>
          <w:lang w:val="uz-Cyrl-UZ"/>
        </w:rPr>
      </w:pPr>
      <w:r w:rsidRPr="00233D29">
        <w:rPr>
          <w:rFonts w:cs="Times New Roman"/>
          <w:sz w:val="20"/>
          <w:szCs w:val="20"/>
          <w:lang w:val="uz-Cyrl-UZ"/>
        </w:rPr>
        <w:t>Фикр шакли ..............................................................................................................................................................</w:t>
      </w:r>
      <w:r w:rsidR="008925FB" w:rsidRPr="00233D29">
        <w:rPr>
          <w:rFonts w:cs="Times New Roman"/>
          <w:sz w:val="20"/>
          <w:szCs w:val="20"/>
          <w:lang w:val="uz-Cyrl-UZ"/>
        </w:rPr>
        <w:t>....................</w:t>
      </w:r>
      <w:r w:rsidRPr="00233D29">
        <w:rPr>
          <w:rFonts w:cs="Times New Roman"/>
          <w:sz w:val="20"/>
          <w:szCs w:val="20"/>
          <w:lang w:val="uz-Cyrl-UZ"/>
        </w:rPr>
        <w:t xml:space="preserve"> </w:t>
      </w:r>
      <w:r w:rsidR="008925FB" w:rsidRPr="00233D29">
        <w:rPr>
          <w:rFonts w:cs="Times New Roman"/>
          <w:sz w:val="20"/>
          <w:szCs w:val="20"/>
          <w:lang w:val="uz-Cyrl-UZ"/>
        </w:rPr>
        <w:t xml:space="preserve">           </w:t>
      </w:r>
      <w:r w:rsidRPr="00233D29">
        <w:rPr>
          <w:rFonts w:cs="Times New Roman"/>
          <w:sz w:val="20"/>
          <w:szCs w:val="20"/>
          <w:lang w:val="uz-Cyrl-UZ"/>
        </w:rPr>
        <w:t>A9</w:t>
      </w:r>
    </w:p>
    <w:p w14:paraId="2C20F20E" w14:textId="77777777" w:rsidR="00640310" w:rsidRPr="00233D29" w:rsidRDefault="00640310" w:rsidP="00A06D14">
      <w:pPr>
        <w:spacing w:after="0" w:line="360" w:lineRule="auto"/>
        <w:rPr>
          <w:rFonts w:cs="Times New Roman"/>
          <w:sz w:val="20"/>
          <w:szCs w:val="20"/>
          <w:lang w:val="uz-Cyrl-UZ"/>
        </w:rPr>
      </w:pPr>
      <w:r w:rsidRPr="00233D29">
        <w:rPr>
          <w:rFonts w:cs="Times New Roman"/>
          <w:sz w:val="20"/>
          <w:szCs w:val="20"/>
          <w:lang w:val="uz-Cyrl-UZ"/>
        </w:rPr>
        <w:t>Иш муддати ва аудит қилинган молиявий ҳисобот бўйича аудиторлик хулосаси санасидан кейинги ҳодисалар ...</w:t>
      </w:r>
      <w:r w:rsidR="008925FB" w:rsidRPr="00233D29">
        <w:rPr>
          <w:rFonts w:cs="Times New Roman"/>
          <w:sz w:val="20"/>
          <w:szCs w:val="20"/>
          <w:lang w:val="uz-Cyrl-UZ"/>
        </w:rPr>
        <w:t>.....</w:t>
      </w:r>
      <w:r w:rsidRPr="00233D29">
        <w:rPr>
          <w:rFonts w:cs="Times New Roman"/>
          <w:sz w:val="20"/>
          <w:szCs w:val="20"/>
          <w:lang w:val="uz-Cyrl-UZ"/>
        </w:rPr>
        <w:t xml:space="preserve">... </w:t>
      </w:r>
      <w:r w:rsidR="008925FB" w:rsidRPr="00233D29">
        <w:rPr>
          <w:rFonts w:cs="Times New Roman"/>
          <w:sz w:val="20"/>
          <w:szCs w:val="20"/>
          <w:lang w:val="uz-Cyrl-UZ"/>
        </w:rPr>
        <w:t xml:space="preserve">         </w:t>
      </w:r>
      <w:r w:rsidRPr="00233D29">
        <w:rPr>
          <w:rFonts w:cs="Times New Roman"/>
          <w:sz w:val="20"/>
          <w:szCs w:val="20"/>
          <w:lang w:val="uz-Cyrl-UZ"/>
        </w:rPr>
        <w:t>A10</w:t>
      </w:r>
    </w:p>
    <w:p w14:paraId="06F2C2DB" w14:textId="77777777" w:rsidR="00640310" w:rsidRPr="00233D29" w:rsidRDefault="00640310" w:rsidP="00A06D14">
      <w:pPr>
        <w:spacing w:after="0" w:line="360" w:lineRule="auto"/>
        <w:rPr>
          <w:rFonts w:cs="Times New Roman"/>
          <w:sz w:val="20"/>
          <w:szCs w:val="20"/>
          <w:lang w:val="uz-Cyrl-UZ"/>
        </w:rPr>
      </w:pPr>
      <w:r w:rsidRPr="00233D29">
        <w:rPr>
          <w:rFonts w:cs="Times New Roman"/>
          <w:sz w:val="20"/>
          <w:szCs w:val="20"/>
          <w:lang w:val="uz-Cyrl-UZ"/>
        </w:rPr>
        <w:t>Умумлашган молиявий ҳисоботни ўз ичига олган ҳужжатлардаги маълумотлар ............................................................... A11−A16</w:t>
      </w:r>
    </w:p>
    <w:p w14:paraId="2A29EEC7" w14:textId="77777777" w:rsidR="00640310" w:rsidRPr="00233D29" w:rsidRDefault="00640310" w:rsidP="00A06D14">
      <w:pPr>
        <w:spacing w:after="0" w:line="360" w:lineRule="auto"/>
        <w:rPr>
          <w:rFonts w:cs="Times New Roman"/>
          <w:sz w:val="20"/>
          <w:szCs w:val="20"/>
          <w:lang w:val="uz-Cyrl-UZ"/>
        </w:rPr>
      </w:pPr>
      <w:r w:rsidRPr="00233D29">
        <w:rPr>
          <w:rFonts w:cs="Times New Roman"/>
          <w:sz w:val="20"/>
          <w:szCs w:val="20"/>
          <w:lang w:val="uz-Cyrl-UZ"/>
        </w:rPr>
        <w:t>Умумлашган молиявий ҳисобот бўйича аудиторлик хулосаси .............................................................................................. A17−A23</w:t>
      </w:r>
    </w:p>
    <w:p w14:paraId="25BA0A02" w14:textId="77777777" w:rsidR="00640310" w:rsidRPr="00233D29" w:rsidRDefault="00640310" w:rsidP="00A06D14">
      <w:pPr>
        <w:spacing w:after="0" w:line="360" w:lineRule="auto"/>
        <w:rPr>
          <w:rFonts w:cs="Times New Roman"/>
          <w:sz w:val="20"/>
          <w:szCs w:val="20"/>
          <w:lang w:val="uz-Cyrl-UZ"/>
        </w:rPr>
      </w:pPr>
      <w:r w:rsidRPr="00233D29">
        <w:rPr>
          <w:rFonts w:cs="Times New Roman"/>
          <w:sz w:val="20"/>
          <w:szCs w:val="20"/>
          <w:lang w:val="uz-Cyrl-UZ"/>
        </w:rPr>
        <w:t>Таққослама маълумотлар ............................................................................................................................................................ A24−A25</w:t>
      </w:r>
    </w:p>
    <w:p w14:paraId="6D1EADAA" w14:textId="77777777" w:rsidR="00640310" w:rsidRPr="00233D29" w:rsidRDefault="00640310" w:rsidP="00A06D14">
      <w:pPr>
        <w:spacing w:after="0" w:line="360" w:lineRule="auto"/>
        <w:rPr>
          <w:rFonts w:cs="Times New Roman"/>
          <w:sz w:val="20"/>
          <w:szCs w:val="20"/>
          <w:lang w:val="uz-Cyrl-UZ"/>
        </w:rPr>
      </w:pPr>
      <w:r w:rsidRPr="00233D29">
        <w:rPr>
          <w:rFonts w:cs="Times New Roman"/>
          <w:sz w:val="20"/>
          <w:szCs w:val="20"/>
          <w:lang w:val="uz-Cyrl-UZ"/>
        </w:rPr>
        <w:t xml:space="preserve">Умумлашган молиявий ҳисобот билан тақдим этилган аудитдан ўтмаган қўшимча маълумотлар ................................... </w:t>
      </w:r>
      <w:r w:rsidR="008925FB" w:rsidRPr="00233D29">
        <w:rPr>
          <w:rFonts w:cs="Times New Roman"/>
          <w:sz w:val="20"/>
          <w:szCs w:val="20"/>
          <w:lang w:val="uz-Cyrl-UZ"/>
        </w:rPr>
        <w:t xml:space="preserve">         </w:t>
      </w:r>
      <w:r w:rsidRPr="00233D29">
        <w:rPr>
          <w:rFonts w:cs="Times New Roman"/>
          <w:sz w:val="20"/>
          <w:szCs w:val="20"/>
          <w:lang w:val="uz-Cyrl-UZ"/>
        </w:rPr>
        <w:t>A26</w:t>
      </w:r>
    </w:p>
    <w:p w14:paraId="4CF942C6" w14:textId="77777777" w:rsidR="00640310" w:rsidRPr="00233D29" w:rsidRDefault="00640310" w:rsidP="00A06D14">
      <w:pPr>
        <w:spacing w:after="0" w:line="360" w:lineRule="auto"/>
        <w:rPr>
          <w:rFonts w:cs="Times New Roman"/>
          <w:sz w:val="20"/>
          <w:szCs w:val="20"/>
          <w:lang w:val="uz-Cyrl-UZ"/>
        </w:rPr>
      </w:pPr>
      <w:r w:rsidRPr="00233D29">
        <w:rPr>
          <w:rFonts w:cs="Times New Roman"/>
          <w:sz w:val="20"/>
          <w:szCs w:val="20"/>
          <w:lang w:val="uz-Cyrl-UZ"/>
        </w:rPr>
        <w:t xml:space="preserve">Аудитор билан алоқадорлик ....................................................................................................................................................... </w:t>
      </w:r>
      <w:r w:rsidR="008925FB" w:rsidRPr="00233D29">
        <w:rPr>
          <w:rFonts w:cs="Times New Roman"/>
          <w:sz w:val="20"/>
          <w:szCs w:val="20"/>
          <w:lang w:val="uz-Cyrl-UZ"/>
        </w:rPr>
        <w:t xml:space="preserve">         </w:t>
      </w:r>
      <w:r w:rsidRPr="00233D29">
        <w:rPr>
          <w:rFonts w:cs="Times New Roman"/>
          <w:sz w:val="20"/>
          <w:szCs w:val="20"/>
          <w:lang w:val="uz-Cyrl-UZ"/>
        </w:rPr>
        <w:t>A27</w:t>
      </w:r>
    </w:p>
    <w:p w14:paraId="1183950D" w14:textId="77777777" w:rsidR="00640310" w:rsidRPr="00233D29" w:rsidRDefault="00640310" w:rsidP="00A06D14">
      <w:pPr>
        <w:pBdr>
          <w:bottom w:val="single" w:sz="4" w:space="1" w:color="auto"/>
        </w:pBdr>
        <w:spacing w:after="0" w:line="360" w:lineRule="auto"/>
        <w:rPr>
          <w:rFonts w:cs="Times New Roman"/>
          <w:sz w:val="20"/>
          <w:szCs w:val="20"/>
          <w:lang w:val="uz-Cyrl-UZ"/>
        </w:rPr>
      </w:pPr>
      <w:r w:rsidRPr="00233D29">
        <w:rPr>
          <w:rFonts w:cs="Times New Roman"/>
          <w:sz w:val="20"/>
          <w:szCs w:val="20"/>
          <w:lang w:val="uz-Cyrl-UZ"/>
        </w:rPr>
        <w:t>Илова: умумлашган молиявий ҳисобот бўйича мустақил аудитор хулосалари намуналари</w:t>
      </w:r>
    </w:p>
    <w:p w14:paraId="7FF9D582" w14:textId="77777777" w:rsidR="00640310" w:rsidRPr="00233D29" w:rsidRDefault="00640310" w:rsidP="00361F8E">
      <w:pPr>
        <w:pBdr>
          <w:top w:val="single" w:sz="4" w:space="1" w:color="auto"/>
          <w:left w:val="single" w:sz="4" w:space="4" w:color="auto"/>
          <w:bottom w:val="single" w:sz="4" w:space="1" w:color="auto"/>
          <w:right w:val="single" w:sz="4" w:space="4" w:color="auto"/>
        </w:pBdr>
        <w:spacing w:before="240" w:line="240" w:lineRule="auto"/>
        <w:jc w:val="both"/>
        <w:rPr>
          <w:rFonts w:cs="Times New Roman"/>
          <w:sz w:val="20"/>
          <w:szCs w:val="20"/>
          <w:lang w:val="uz-Cyrl-UZ"/>
        </w:rPr>
      </w:pPr>
      <w:r w:rsidRPr="00233D29">
        <w:rPr>
          <w:rFonts w:cs="Times New Roman"/>
          <w:sz w:val="20"/>
          <w:szCs w:val="20"/>
          <w:lang w:val="uz-Cyrl-UZ"/>
        </w:rPr>
        <w:t xml:space="preserve">810-сон Аудитнинг халқаро стандарти (АХС) (Қайта таҳрирланган) </w:t>
      </w:r>
      <w:r w:rsidRPr="00233D29">
        <w:rPr>
          <w:rFonts w:cs="Times New Roman"/>
          <w:i/>
          <w:iCs/>
          <w:sz w:val="20"/>
          <w:szCs w:val="20"/>
          <w:lang w:val="uz-Cyrl-UZ"/>
        </w:rPr>
        <w:t>"Умумлашган молиявий ҳисобот бўйича хулоса бериш топшириқлари"</w:t>
      </w:r>
      <w:r w:rsidRPr="00233D29">
        <w:rPr>
          <w:rFonts w:cs="Times New Roman"/>
          <w:sz w:val="20"/>
          <w:szCs w:val="20"/>
          <w:lang w:val="uz-Cyrl-UZ"/>
        </w:rPr>
        <w:t xml:space="preserve"> 200-сон АХС </w:t>
      </w:r>
      <w:r w:rsidRPr="00233D29">
        <w:rPr>
          <w:rFonts w:cs="Times New Roman"/>
          <w:i/>
          <w:iCs/>
          <w:sz w:val="20"/>
          <w:szCs w:val="20"/>
          <w:lang w:val="uz-Cyrl-UZ"/>
        </w:rPr>
        <w:t>"Мустақил аудиторнинг умумий мақсадлари ва аудитни Аудитнинг халқаро стандартларига мувофиқ ўтказиш"</w:t>
      </w:r>
      <w:r w:rsidRPr="00233D29">
        <w:rPr>
          <w:rFonts w:cs="Times New Roman"/>
          <w:sz w:val="20"/>
          <w:szCs w:val="20"/>
          <w:lang w:val="uz-Cyrl-UZ"/>
        </w:rPr>
        <w:t xml:space="preserve"> билан биргаликда ўқилиши лозим.</w:t>
      </w:r>
    </w:p>
    <w:p w14:paraId="2E80C880" w14:textId="77777777" w:rsidR="00640310" w:rsidRPr="00233D29" w:rsidRDefault="00640310" w:rsidP="00361F8E">
      <w:pPr>
        <w:spacing w:before="240" w:line="240" w:lineRule="auto"/>
        <w:rPr>
          <w:rFonts w:cs="Times New Roman"/>
          <w:sz w:val="20"/>
          <w:szCs w:val="20"/>
          <w:lang w:val="uz-Cyrl-UZ"/>
        </w:rPr>
      </w:pPr>
    </w:p>
    <w:p w14:paraId="1D989C1C" w14:textId="77777777" w:rsidR="00640310" w:rsidRPr="00233D29" w:rsidRDefault="00640310" w:rsidP="00361F8E">
      <w:pPr>
        <w:spacing w:before="240" w:line="240" w:lineRule="auto"/>
        <w:rPr>
          <w:rFonts w:cs="Times New Roman"/>
          <w:b/>
          <w:bCs/>
          <w:sz w:val="24"/>
          <w:szCs w:val="24"/>
          <w:lang w:val="uz-Cyrl-UZ"/>
        </w:rPr>
        <w:sectPr w:rsidR="00640310" w:rsidRPr="00233D29" w:rsidSect="00640310">
          <w:pgSz w:w="12240" w:h="15840"/>
          <w:pgMar w:top="680" w:right="680" w:bottom="680" w:left="680" w:header="720" w:footer="720" w:gutter="0"/>
          <w:cols w:space="720"/>
          <w:docGrid w:linePitch="360"/>
        </w:sectPr>
      </w:pPr>
    </w:p>
    <w:p w14:paraId="02A9AE33" w14:textId="77777777" w:rsidR="00640310" w:rsidRPr="00233D29" w:rsidRDefault="00640310" w:rsidP="006C1719">
      <w:pPr>
        <w:spacing w:line="240" w:lineRule="auto"/>
        <w:jc w:val="both"/>
        <w:rPr>
          <w:rFonts w:cs="Times New Roman"/>
          <w:b/>
          <w:bCs/>
          <w:sz w:val="24"/>
          <w:szCs w:val="24"/>
          <w:lang w:val="uz-Cyrl-UZ"/>
        </w:rPr>
      </w:pPr>
      <w:r w:rsidRPr="00233D29">
        <w:rPr>
          <w:rFonts w:cs="Times New Roman"/>
          <w:b/>
          <w:bCs/>
          <w:sz w:val="24"/>
          <w:szCs w:val="24"/>
          <w:lang w:val="uz-Cyrl-UZ"/>
        </w:rPr>
        <w:lastRenderedPageBreak/>
        <w:t>Кириш</w:t>
      </w:r>
    </w:p>
    <w:p w14:paraId="428C8DB4" w14:textId="47BA1F6A" w:rsidR="00640310" w:rsidRPr="00233D29" w:rsidRDefault="00640310" w:rsidP="006C1719">
      <w:pPr>
        <w:spacing w:line="240" w:lineRule="auto"/>
        <w:jc w:val="both"/>
        <w:rPr>
          <w:rFonts w:cs="Times New Roman"/>
          <w:b/>
          <w:bCs/>
          <w:sz w:val="20"/>
          <w:szCs w:val="20"/>
          <w:lang w:val="uz-Cyrl-UZ"/>
        </w:rPr>
      </w:pPr>
      <w:r w:rsidRPr="00233D29">
        <w:rPr>
          <w:rFonts w:cs="Times New Roman"/>
          <w:b/>
          <w:bCs/>
          <w:sz w:val="20"/>
          <w:szCs w:val="20"/>
          <w:lang w:val="uz-Cyrl-UZ"/>
        </w:rPr>
        <w:t>АХСнинг қўллаш доираси</w:t>
      </w:r>
    </w:p>
    <w:p w14:paraId="25250E8F"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1. </w:t>
      </w:r>
      <w:r w:rsidRPr="00233D29">
        <w:rPr>
          <w:rFonts w:cs="Times New Roman"/>
          <w:sz w:val="20"/>
          <w:szCs w:val="20"/>
          <w:lang w:val="uz-Cyrl-UZ"/>
        </w:rPr>
        <w:tab/>
        <w:t>Мазкур Аудитнинг халқаро стандарти (АХС) айнан ўша аудитор томонидан АХСга мувофиқ аудит қилинган молиявий ҳисоботдан олинган умумлашган молиявий ҳисобот бўйича хулоса бериш топшириғига тегишли аудиторнинг жавобгарликларини белгилайди.</w:t>
      </w:r>
    </w:p>
    <w:p w14:paraId="19AC381A" w14:textId="77777777" w:rsidR="00640310" w:rsidRPr="00233D29" w:rsidRDefault="00640310" w:rsidP="006C1719">
      <w:pPr>
        <w:spacing w:line="240" w:lineRule="auto"/>
        <w:jc w:val="both"/>
        <w:rPr>
          <w:rFonts w:cs="Times New Roman"/>
          <w:b/>
          <w:bCs/>
          <w:sz w:val="20"/>
          <w:szCs w:val="20"/>
          <w:lang w:val="uz-Cyrl-UZ"/>
        </w:rPr>
      </w:pPr>
      <w:r w:rsidRPr="00233D29">
        <w:rPr>
          <w:rFonts w:cs="Times New Roman"/>
          <w:b/>
          <w:bCs/>
          <w:sz w:val="20"/>
          <w:szCs w:val="20"/>
          <w:lang w:val="uz-Cyrl-UZ"/>
        </w:rPr>
        <w:t>Кучга кириш санаси</w:t>
      </w:r>
    </w:p>
    <w:p w14:paraId="7EF1011A" w14:textId="2BEAD941"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2. </w:t>
      </w:r>
      <w:r w:rsidRPr="00233D29">
        <w:rPr>
          <w:rFonts w:cs="Times New Roman"/>
          <w:sz w:val="20"/>
          <w:szCs w:val="20"/>
          <w:lang w:val="uz-Cyrl-UZ"/>
        </w:rPr>
        <w:tab/>
        <w:t xml:space="preserve">Ушбу АХС 2016 йил 15 </w:t>
      </w:r>
      <w:r w:rsidR="00401DED" w:rsidRPr="00233D29">
        <w:rPr>
          <w:rFonts w:cs="Times New Roman"/>
          <w:sz w:val="20"/>
          <w:szCs w:val="20"/>
          <w:lang w:val="uz-Cyrl-UZ"/>
        </w:rPr>
        <w:t>декабрь</w:t>
      </w:r>
      <w:r w:rsidRPr="00233D29">
        <w:rPr>
          <w:rFonts w:cs="Times New Roman"/>
          <w:sz w:val="20"/>
          <w:szCs w:val="20"/>
          <w:lang w:val="uz-Cyrl-UZ"/>
        </w:rPr>
        <w:t xml:space="preserve"> ва ундан кейин якунланадиган даврлар учун умумлашган молиявий ҳисобот бўйича хулоса бериш топшириқлари учун амал қилади.</w:t>
      </w:r>
    </w:p>
    <w:p w14:paraId="7EC44378" w14:textId="77777777" w:rsidR="00640310" w:rsidRPr="00233D29" w:rsidRDefault="00640310" w:rsidP="006C1719">
      <w:pPr>
        <w:spacing w:line="240" w:lineRule="auto"/>
        <w:jc w:val="both"/>
        <w:rPr>
          <w:rFonts w:cs="Times New Roman"/>
          <w:b/>
          <w:bCs/>
          <w:sz w:val="24"/>
          <w:szCs w:val="24"/>
          <w:lang w:val="uz-Cyrl-UZ"/>
        </w:rPr>
      </w:pPr>
      <w:r w:rsidRPr="00233D29">
        <w:rPr>
          <w:rFonts w:cs="Times New Roman"/>
          <w:b/>
          <w:bCs/>
          <w:sz w:val="24"/>
          <w:szCs w:val="24"/>
          <w:lang w:val="uz-Cyrl-UZ"/>
        </w:rPr>
        <w:t>Мақсадлар</w:t>
      </w:r>
    </w:p>
    <w:p w14:paraId="4A5D4AB4"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3. </w:t>
      </w:r>
      <w:r w:rsidRPr="00233D29">
        <w:rPr>
          <w:rFonts w:cs="Times New Roman"/>
          <w:sz w:val="20"/>
          <w:szCs w:val="20"/>
          <w:lang w:val="uz-Cyrl-UZ"/>
        </w:rPr>
        <w:tab/>
        <w:t>Аудиторнинг мақсадлари:</w:t>
      </w:r>
    </w:p>
    <w:p w14:paraId="7807BBD2"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(a) </w:t>
      </w:r>
      <w:r w:rsidRPr="00233D29">
        <w:rPr>
          <w:rFonts w:cs="Times New Roman"/>
          <w:sz w:val="20"/>
          <w:szCs w:val="20"/>
          <w:lang w:val="uz-Cyrl-UZ"/>
        </w:rPr>
        <w:tab/>
        <w:t>Умумлашган молиявий ҳисобот бўйича хулоса бериш топшириғини қабул қилиш мақбуллигини аниқлаш; ва</w:t>
      </w:r>
    </w:p>
    <w:p w14:paraId="5BBD5EB9"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(b) </w:t>
      </w:r>
      <w:r w:rsidRPr="00233D29">
        <w:rPr>
          <w:rFonts w:cs="Times New Roman"/>
          <w:sz w:val="20"/>
          <w:szCs w:val="20"/>
          <w:lang w:val="uz-Cyrl-UZ"/>
        </w:rPr>
        <w:tab/>
        <w:t>Агар умумлашган молиявий ҳисобот бўйича хулоса бериш топшириғини қабул қилса:</w:t>
      </w:r>
    </w:p>
    <w:p w14:paraId="0AE7CDBB" w14:textId="77777777" w:rsidR="00640310" w:rsidRPr="00233D29" w:rsidRDefault="00640310" w:rsidP="006C1719">
      <w:pPr>
        <w:spacing w:line="240" w:lineRule="auto"/>
        <w:ind w:left="1701" w:hanging="567"/>
        <w:jc w:val="both"/>
        <w:rPr>
          <w:rFonts w:cs="Times New Roman"/>
          <w:sz w:val="20"/>
          <w:szCs w:val="20"/>
          <w:lang w:val="uz-Cyrl-UZ"/>
        </w:rPr>
      </w:pPr>
      <w:r w:rsidRPr="00233D29">
        <w:rPr>
          <w:rFonts w:cs="Times New Roman"/>
          <w:sz w:val="20"/>
          <w:szCs w:val="20"/>
          <w:lang w:val="uz-Cyrl-UZ"/>
        </w:rPr>
        <w:t xml:space="preserve">(i) </w:t>
      </w:r>
      <w:r w:rsidRPr="00233D29">
        <w:rPr>
          <w:rFonts w:cs="Times New Roman"/>
          <w:sz w:val="20"/>
          <w:szCs w:val="20"/>
          <w:lang w:val="uz-Cyrl-UZ"/>
        </w:rPr>
        <w:tab/>
        <w:t>Олинган далиллардан чиқарилган хулосаларни баҳолаш асосида умумлашган молиявий ҳисобот бўйича фикр шакллантириш; ва</w:t>
      </w:r>
    </w:p>
    <w:p w14:paraId="79CC2F56" w14:textId="77777777" w:rsidR="00640310" w:rsidRPr="00233D29" w:rsidRDefault="00640310" w:rsidP="006C1719">
      <w:pPr>
        <w:spacing w:line="240" w:lineRule="auto"/>
        <w:ind w:left="1701" w:hanging="567"/>
        <w:jc w:val="both"/>
        <w:rPr>
          <w:rFonts w:cs="Times New Roman"/>
          <w:sz w:val="20"/>
          <w:szCs w:val="20"/>
          <w:lang w:val="uz-Cyrl-UZ"/>
        </w:rPr>
      </w:pPr>
      <w:r w:rsidRPr="00233D29">
        <w:rPr>
          <w:rFonts w:cs="Times New Roman"/>
          <w:sz w:val="20"/>
          <w:szCs w:val="20"/>
          <w:lang w:val="uz-Cyrl-UZ"/>
        </w:rPr>
        <w:t xml:space="preserve">(ii) </w:t>
      </w:r>
      <w:r w:rsidRPr="00233D29">
        <w:rPr>
          <w:rFonts w:cs="Times New Roman"/>
          <w:sz w:val="20"/>
          <w:szCs w:val="20"/>
          <w:lang w:val="uz-Cyrl-UZ"/>
        </w:rPr>
        <w:tab/>
        <w:t>Шу фикр учун асосни ҳам тавсифлайдиган ёзма ҳисобот орқали бу фикрни аниқ ифодалаш.</w:t>
      </w:r>
    </w:p>
    <w:p w14:paraId="2940DD1F" w14:textId="77777777" w:rsidR="00640310" w:rsidRPr="00233D29" w:rsidRDefault="00640310" w:rsidP="006C1719">
      <w:pPr>
        <w:spacing w:line="240" w:lineRule="auto"/>
        <w:jc w:val="both"/>
        <w:rPr>
          <w:rFonts w:cs="Times New Roman"/>
          <w:b/>
          <w:bCs/>
          <w:sz w:val="24"/>
          <w:szCs w:val="24"/>
          <w:lang w:val="uz-Cyrl-UZ"/>
        </w:rPr>
      </w:pPr>
      <w:r w:rsidRPr="00233D29">
        <w:rPr>
          <w:rFonts w:cs="Times New Roman"/>
          <w:b/>
          <w:bCs/>
          <w:sz w:val="24"/>
          <w:szCs w:val="24"/>
          <w:lang w:val="uz-Cyrl-UZ"/>
        </w:rPr>
        <w:t>Таърифлар</w:t>
      </w:r>
    </w:p>
    <w:p w14:paraId="386FB0E0"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4. </w:t>
      </w:r>
      <w:r w:rsidRPr="00233D29">
        <w:rPr>
          <w:rFonts w:cs="Times New Roman"/>
          <w:sz w:val="20"/>
          <w:szCs w:val="20"/>
          <w:lang w:val="uz-Cyrl-UZ"/>
        </w:rPr>
        <w:tab/>
        <w:t>Ушбу АХС мақсадлари учун қуйидаги атамалар мазкур маъноларга эга:</w:t>
      </w:r>
    </w:p>
    <w:p w14:paraId="2FE14736"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(a) </w:t>
      </w:r>
      <w:r w:rsidRPr="00233D29">
        <w:rPr>
          <w:rFonts w:cs="Times New Roman"/>
          <w:sz w:val="20"/>
          <w:szCs w:val="20"/>
          <w:lang w:val="uz-Cyrl-UZ"/>
        </w:rPr>
        <w:tab/>
        <w:t>Қўлланилган мезонлар - раҳбарият томонидан умумлашган молиявий ҳисоботни тайёрлашда қўлланилган мезонлар.</w:t>
      </w:r>
    </w:p>
    <w:p w14:paraId="7075A12E"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(b) </w:t>
      </w:r>
      <w:r w:rsidRPr="00233D29">
        <w:rPr>
          <w:rFonts w:cs="Times New Roman"/>
          <w:sz w:val="20"/>
          <w:szCs w:val="20"/>
          <w:lang w:val="uz-Cyrl-UZ"/>
        </w:rPr>
        <w:tab/>
        <w:t>Аудит қилинган молиявий ҳисобот - аудитор томонидан АХСга мувофиқ аудит қилинган ва умумлашган молиявий ҳисоботни ташкил қилган молиявий ҳисобот.</w:t>
      </w:r>
      <w:r w:rsidRPr="00233D29">
        <w:rPr>
          <w:rStyle w:val="affa"/>
          <w:rFonts w:cs="Times New Roman"/>
          <w:sz w:val="20"/>
          <w:szCs w:val="20"/>
          <w:lang w:val="uz-Cyrl-UZ"/>
        </w:rPr>
        <w:footnoteReference w:id="1"/>
      </w:r>
    </w:p>
    <w:p w14:paraId="6BB5553F"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(c) </w:t>
      </w:r>
      <w:r w:rsidRPr="00233D29">
        <w:rPr>
          <w:rFonts w:cs="Times New Roman"/>
          <w:sz w:val="20"/>
          <w:szCs w:val="20"/>
          <w:lang w:val="uz-Cyrl-UZ"/>
        </w:rPr>
        <w:tab/>
        <w:t>Умумлашган молиявий ҳисобот - молиявий ҳисоботдан олинган, аммо молиявий ҳисоботга қараганда камроқ батафсил маълумотларни ўз ичига олган, лекин шунга қарамай муайян вақт нуқтасидаги ташкилотнинг иқтисодий ресурслари ёки мажбуриятлари ёки маълум бир давр ичида улардаги ўзгаришлар бўйича молиявий ҳисобот томонидан тақдим этилган тузилмали ифодага мос равишда тузилмали ифодани таъминлайдиган тарихий молиявий маълумот.</w:t>
      </w:r>
      <w:r w:rsidRPr="00233D29">
        <w:rPr>
          <w:rStyle w:val="affa"/>
          <w:rFonts w:cs="Times New Roman"/>
          <w:sz w:val="20"/>
          <w:szCs w:val="20"/>
          <w:lang w:val="uz-Cyrl-UZ"/>
        </w:rPr>
        <w:footnoteReference w:id="2"/>
      </w:r>
      <w:r w:rsidRPr="00233D29">
        <w:rPr>
          <w:rFonts w:cs="Times New Roman"/>
          <w:sz w:val="20"/>
          <w:szCs w:val="20"/>
          <w:lang w:val="uz-Cyrl-UZ"/>
        </w:rPr>
        <w:t xml:space="preserve"> Турли юрисдикциялар бундай тарихий молиявий маълумотни тавсифлаш учун турли атамалардан фойдаланиши мумкин.</w:t>
      </w:r>
    </w:p>
    <w:p w14:paraId="269455B0" w14:textId="77777777" w:rsidR="00640310" w:rsidRPr="00233D29" w:rsidRDefault="00640310" w:rsidP="006C1719">
      <w:pPr>
        <w:spacing w:line="240" w:lineRule="auto"/>
        <w:jc w:val="both"/>
        <w:rPr>
          <w:rFonts w:cs="Times New Roman"/>
          <w:b/>
          <w:bCs/>
          <w:sz w:val="24"/>
          <w:szCs w:val="24"/>
          <w:lang w:val="uz-Cyrl-UZ"/>
        </w:rPr>
      </w:pPr>
      <w:r w:rsidRPr="00233D29">
        <w:rPr>
          <w:rFonts w:cs="Times New Roman"/>
          <w:b/>
          <w:bCs/>
          <w:sz w:val="24"/>
          <w:szCs w:val="24"/>
          <w:lang w:val="uz-Cyrl-UZ"/>
        </w:rPr>
        <w:t>Талаблар</w:t>
      </w:r>
    </w:p>
    <w:p w14:paraId="23A807E6" w14:textId="77777777" w:rsidR="00640310" w:rsidRPr="00233D29" w:rsidRDefault="00640310" w:rsidP="006C1719">
      <w:pPr>
        <w:spacing w:line="240" w:lineRule="auto"/>
        <w:jc w:val="both"/>
        <w:rPr>
          <w:rFonts w:cs="Times New Roman"/>
          <w:b/>
          <w:bCs/>
          <w:sz w:val="20"/>
          <w:szCs w:val="20"/>
          <w:lang w:val="uz-Cyrl-UZ"/>
        </w:rPr>
      </w:pPr>
      <w:r w:rsidRPr="00233D29">
        <w:rPr>
          <w:rFonts w:cs="Times New Roman"/>
          <w:b/>
          <w:bCs/>
          <w:sz w:val="20"/>
          <w:szCs w:val="20"/>
          <w:lang w:val="uz-Cyrl-UZ"/>
        </w:rPr>
        <w:t>Топшириқни қабул қилиш</w:t>
      </w:r>
    </w:p>
    <w:p w14:paraId="0043B68F"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5. </w:t>
      </w:r>
      <w:r w:rsidRPr="00233D29">
        <w:rPr>
          <w:rFonts w:cs="Times New Roman"/>
          <w:sz w:val="20"/>
          <w:szCs w:val="20"/>
          <w:lang w:val="uz-Cyrl-UZ"/>
        </w:rPr>
        <w:tab/>
        <w:t>Аудитор умумлашган молиявий ҳисобот бўйича хулоса бериш топшириғини ушбу АХСга мувофиқ фақат аудитор умумлашган молиявий ҳисобот олинган молиявий ҳисоботни АХСга мувофиқ аудит ўтказиш топшириғини қабул қилган ҳолдагина қабул қилиши лозим. (А1-бандга қаранг)</w:t>
      </w:r>
    </w:p>
    <w:p w14:paraId="40BF41AC"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6. </w:t>
      </w:r>
      <w:r w:rsidRPr="00233D29">
        <w:rPr>
          <w:rFonts w:cs="Times New Roman"/>
          <w:sz w:val="20"/>
          <w:szCs w:val="20"/>
          <w:lang w:val="uz-Cyrl-UZ"/>
        </w:rPr>
        <w:tab/>
        <w:t>Умумлашган молиявий ҳисобот бўйича хулоса бериш топшириғини қабул қилишдан олдин, аудитор: (А2-бандга қаранг)</w:t>
      </w:r>
    </w:p>
    <w:p w14:paraId="04474665"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(a) </w:t>
      </w:r>
      <w:r w:rsidRPr="00233D29">
        <w:rPr>
          <w:rFonts w:cs="Times New Roman"/>
          <w:sz w:val="20"/>
          <w:szCs w:val="20"/>
          <w:lang w:val="uz-Cyrl-UZ"/>
        </w:rPr>
        <w:tab/>
        <w:t>Қўлланилган мезонлар мақбул эканлигини аниқлаши; (А3–А7-бандларга қаранг)</w:t>
      </w:r>
    </w:p>
    <w:p w14:paraId="3D644990"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(b) </w:t>
      </w:r>
      <w:r w:rsidRPr="00233D29">
        <w:rPr>
          <w:rFonts w:cs="Times New Roman"/>
          <w:sz w:val="20"/>
          <w:szCs w:val="20"/>
          <w:lang w:val="uz-Cyrl-UZ"/>
        </w:rPr>
        <w:tab/>
        <w:t>Раҳбариятнинг қуйидаги жавобгарликларини тан олиши ва тушунишини билдирувчи келишувини олиши лозим:</w:t>
      </w:r>
    </w:p>
    <w:p w14:paraId="4B66EDFB" w14:textId="77777777" w:rsidR="00640310" w:rsidRPr="00233D29" w:rsidRDefault="00640310" w:rsidP="006C1719">
      <w:pPr>
        <w:spacing w:line="240" w:lineRule="auto"/>
        <w:ind w:left="1701" w:hanging="567"/>
        <w:jc w:val="both"/>
        <w:rPr>
          <w:rFonts w:cs="Times New Roman"/>
          <w:sz w:val="20"/>
          <w:szCs w:val="20"/>
          <w:lang w:val="uz-Cyrl-UZ"/>
        </w:rPr>
      </w:pPr>
      <w:r w:rsidRPr="00233D29">
        <w:rPr>
          <w:rFonts w:cs="Times New Roman"/>
          <w:sz w:val="20"/>
          <w:szCs w:val="20"/>
          <w:lang w:val="uz-Cyrl-UZ"/>
        </w:rPr>
        <w:t xml:space="preserve">(i) </w:t>
      </w:r>
      <w:r w:rsidRPr="00233D29">
        <w:rPr>
          <w:rFonts w:cs="Times New Roman"/>
          <w:sz w:val="20"/>
          <w:szCs w:val="20"/>
          <w:lang w:val="uz-Cyrl-UZ"/>
        </w:rPr>
        <w:tab/>
        <w:t>Қўлланилган мезонларга мувофиқ умумлашган молиявий ҳисоботни тайёрлаш учун;</w:t>
      </w:r>
    </w:p>
    <w:p w14:paraId="46C499C3" w14:textId="77777777" w:rsidR="00640310" w:rsidRPr="00233D29" w:rsidRDefault="00640310" w:rsidP="006C1719">
      <w:pPr>
        <w:spacing w:line="240" w:lineRule="auto"/>
        <w:ind w:left="1701" w:hanging="567"/>
        <w:jc w:val="both"/>
        <w:rPr>
          <w:rFonts w:cs="Times New Roman"/>
          <w:sz w:val="20"/>
          <w:szCs w:val="20"/>
          <w:lang w:val="uz-Cyrl-UZ"/>
        </w:rPr>
      </w:pPr>
      <w:r w:rsidRPr="00233D29">
        <w:rPr>
          <w:rFonts w:cs="Times New Roman"/>
          <w:sz w:val="20"/>
          <w:szCs w:val="20"/>
          <w:lang w:val="uz-Cyrl-UZ"/>
        </w:rPr>
        <w:lastRenderedPageBreak/>
        <w:t xml:space="preserve">(ii) </w:t>
      </w:r>
      <w:r w:rsidRPr="00233D29">
        <w:rPr>
          <w:rFonts w:cs="Times New Roman"/>
          <w:sz w:val="20"/>
          <w:szCs w:val="20"/>
          <w:lang w:val="uz-Cyrl-UZ"/>
        </w:rPr>
        <w:tab/>
        <w:t>Умумлашган молиявий ҳисоботнинг мўлжалланган фойдаланувчиларига аудит қилинган молиявий ҳисоботни асоссиз қийинчиликларсиз тақдим этиш учун (ёки, агар қонун ёки норматив ҳужжатлар аудит қилинган молиявий ҳисоботни умумлашган молиявий ҳисоботнинг мўлжалланган фойдаланувчиларига тақдим этиш шарт эмаслигини белгиласа ва умумлашган молиявий ҳисоботни тайёрлаш учун мезонларни белгиласа, умумлашган молиявий ҳисоботда ўша қонун ёки норматив ҳужжатни тавсифлаш учун); ва</w:t>
      </w:r>
    </w:p>
    <w:p w14:paraId="7F4BB709" w14:textId="77777777" w:rsidR="00640310" w:rsidRPr="00233D29" w:rsidRDefault="00640310" w:rsidP="006C1719">
      <w:pPr>
        <w:spacing w:line="240" w:lineRule="auto"/>
        <w:ind w:left="1701" w:hanging="567"/>
        <w:jc w:val="both"/>
        <w:rPr>
          <w:rFonts w:cs="Times New Roman"/>
          <w:sz w:val="20"/>
          <w:szCs w:val="20"/>
          <w:lang w:val="uz-Cyrl-UZ"/>
        </w:rPr>
      </w:pPr>
      <w:r w:rsidRPr="00233D29">
        <w:rPr>
          <w:rFonts w:cs="Times New Roman"/>
          <w:sz w:val="20"/>
          <w:szCs w:val="20"/>
          <w:lang w:val="uz-Cyrl-UZ"/>
        </w:rPr>
        <w:t xml:space="preserve">(iii) </w:t>
      </w:r>
      <w:r w:rsidRPr="00233D29">
        <w:rPr>
          <w:rFonts w:cs="Times New Roman"/>
          <w:sz w:val="20"/>
          <w:szCs w:val="20"/>
          <w:lang w:val="uz-Cyrl-UZ"/>
        </w:rPr>
        <w:tab/>
        <w:t>Умумлашган молиявий ҳисоботни ўз ичига олган ва аудитор улар бўйича ҳисобот берганлигини кўрсатадиган ҳар қандай ҳужжатда умумлашган молиявий ҳисобот бўйича аудиторлик хулосасини ўз ичига олиш учун.</w:t>
      </w:r>
    </w:p>
    <w:p w14:paraId="16B9D560"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(c) </w:t>
      </w:r>
      <w:r w:rsidRPr="00233D29">
        <w:rPr>
          <w:rFonts w:cs="Times New Roman"/>
          <w:sz w:val="20"/>
          <w:szCs w:val="20"/>
          <w:lang w:val="uz-Cyrl-UZ"/>
        </w:rPr>
        <w:tab/>
        <w:t>Раҳбарият билан умумлашган молиявий ҳисобот бўйича ифодаланадиган фикр шакли тўғрисида келишиш лозим (9–11-бандларга қаранг).</w:t>
      </w:r>
    </w:p>
    <w:p w14:paraId="723B7626"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7. </w:t>
      </w:r>
      <w:r w:rsidRPr="00233D29">
        <w:rPr>
          <w:rFonts w:cs="Times New Roman"/>
          <w:sz w:val="20"/>
          <w:szCs w:val="20"/>
          <w:lang w:val="uz-Cyrl-UZ"/>
        </w:rPr>
        <w:tab/>
        <w:t>Агар аудитор қўлланилган мезонлар мақбул эмас деган хулосага келса ёки 6(б)-бандда келтирилган раҳбарият келишувини ололмаса, аудитор, қонун ёки норматив ҳужжатлар томонидан бундай қилиш талаб этилмаса, умумлашган молиявий ҳисобот бўйича хулоса бериш топшириғини қабул қилмаслиги лозим. Бундай қонун ёки норматив ҳужжатга мувофиқ амалга оширилган топшириқ ушбу АХСга мувофиқ эмас. Шунга кўра, умумлашган молиявий ҳисобот бўйича аудиторлик хулосаси топшириқ ушбу АХСга мувофиқ амалга оширилганлигини кўрсатмаслиги лозим. Аудитор топшириқ шартларида бу фактга тегишли ҳаволани киритиши лозим. Аудитор шунингдек, бунинг умумлашган молиявий ҳисобот олинган молиявий ҳисоботни аудит қилиш топшириғига қандай таъсир қилиши мумкинлигини аниқлаши лозим.</w:t>
      </w:r>
    </w:p>
    <w:p w14:paraId="6E308B6F" w14:textId="77777777" w:rsidR="00640310" w:rsidRPr="00233D29" w:rsidRDefault="00640310" w:rsidP="006C1719">
      <w:pPr>
        <w:spacing w:line="240" w:lineRule="auto"/>
        <w:jc w:val="both"/>
        <w:rPr>
          <w:rFonts w:cs="Times New Roman"/>
          <w:b/>
          <w:bCs/>
          <w:sz w:val="20"/>
          <w:szCs w:val="20"/>
          <w:lang w:val="uz-Cyrl-UZ"/>
        </w:rPr>
      </w:pPr>
      <w:r w:rsidRPr="00233D29">
        <w:rPr>
          <w:rFonts w:cs="Times New Roman"/>
          <w:b/>
          <w:bCs/>
          <w:sz w:val="20"/>
          <w:szCs w:val="20"/>
          <w:lang w:val="uz-Cyrl-UZ"/>
        </w:rPr>
        <w:t>Тартиб-таомилларнинг характери</w:t>
      </w:r>
    </w:p>
    <w:p w14:paraId="57621670"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8. </w:t>
      </w:r>
      <w:r w:rsidRPr="00233D29">
        <w:rPr>
          <w:rFonts w:cs="Times New Roman"/>
          <w:sz w:val="20"/>
          <w:szCs w:val="20"/>
          <w:lang w:val="uz-Cyrl-UZ"/>
        </w:rPr>
        <w:tab/>
        <w:t>Аудитор умумлашган молиявий ҳисобот бўйича аудитор фикри учун асос сифатида қуйидаги тартиб-таомилларни ва аудитор зарур деб ҳисоблаши мумкин бўлган бошқа ҳар қандай тартиб-таомилларни бажариши лозим:</w:t>
      </w:r>
    </w:p>
    <w:p w14:paraId="69039CEE"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(a) </w:t>
      </w:r>
      <w:r w:rsidRPr="00233D29">
        <w:rPr>
          <w:rFonts w:cs="Times New Roman"/>
          <w:sz w:val="20"/>
          <w:szCs w:val="20"/>
          <w:lang w:val="uz-Cyrl-UZ"/>
        </w:rPr>
        <w:tab/>
        <w:t>Умумлашган молиявий ҳисобот ўзларининг умумлашган характерини етарли даражада очиб беришини ва аудит қилинган молиявий ҳисоботни аниқлашини баҳолаш.</w:t>
      </w:r>
    </w:p>
    <w:p w14:paraId="4AA832EC"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(b) </w:t>
      </w:r>
      <w:r w:rsidRPr="00233D29">
        <w:rPr>
          <w:rFonts w:cs="Times New Roman"/>
          <w:sz w:val="20"/>
          <w:szCs w:val="20"/>
          <w:lang w:val="uz-Cyrl-UZ"/>
        </w:rPr>
        <w:tab/>
        <w:t>Умумлашган молиявий ҳисоботга аудит қилинган молиявий ҳисобот илова қилинмаганда, улар қуйидагиларни аниқ тавсифлашини баҳолаш:</w:t>
      </w:r>
    </w:p>
    <w:p w14:paraId="31B6671F" w14:textId="77777777" w:rsidR="00640310" w:rsidRPr="00233D29" w:rsidRDefault="00640310" w:rsidP="006C1719">
      <w:pPr>
        <w:spacing w:line="240" w:lineRule="auto"/>
        <w:ind w:left="1701" w:hanging="567"/>
        <w:jc w:val="both"/>
        <w:rPr>
          <w:rFonts w:cs="Times New Roman"/>
          <w:sz w:val="20"/>
          <w:szCs w:val="20"/>
          <w:lang w:val="uz-Cyrl-UZ"/>
        </w:rPr>
      </w:pPr>
      <w:r w:rsidRPr="00233D29">
        <w:rPr>
          <w:rFonts w:cs="Times New Roman"/>
          <w:sz w:val="20"/>
          <w:szCs w:val="20"/>
          <w:lang w:val="uz-Cyrl-UZ"/>
        </w:rPr>
        <w:t xml:space="preserve">(i) </w:t>
      </w:r>
      <w:r w:rsidRPr="00233D29">
        <w:rPr>
          <w:rFonts w:cs="Times New Roman"/>
          <w:sz w:val="20"/>
          <w:szCs w:val="20"/>
          <w:lang w:val="uz-Cyrl-UZ"/>
        </w:rPr>
        <w:tab/>
        <w:t>Аудит қилинган молиявий ҳисобот кимдан ёки қаердан олиниши мумкинлиги; ёки</w:t>
      </w:r>
    </w:p>
    <w:p w14:paraId="3D9ECC81" w14:textId="77777777" w:rsidR="00640310" w:rsidRPr="00233D29" w:rsidRDefault="00640310" w:rsidP="006C1719">
      <w:pPr>
        <w:spacing w:line="240" w:lineRule="auto"/>
        <w:ind w:left="1701" w:hanging="567"/>
        <w:jc w:val="both"/>
        <w:rPr>
          <w:rFonts w:cs="Times New Roman"/>
          <w:sz w:val="20"/>
          <w:szCs w:val="20"/>
          <w:lang w:val="uz-Cyrl-UZ"/>
        </w:rPr>
      </w:pPr>
      <w:r w:rsidRPr="00233D29">
        <w:rPr>
          <w:rFonts w:cs="Times New Roman"/>
          <w:sz w:val="20"/>
          <w:szCs w:val="20"/>
          <w:lang w:val="uz-Cyrl-UZ"/>
        </w:rPr>
        <w:t xml:space="preserve">(ii) </w:t>
      </w:r>
      <w:r w:rsidRPr="00233D29">
        <w:rPr>
          <w:rFonts w:cs="Times New Roman"/>
          <w:sz w:val="20"/>
          <w:szCs w:val="20"/>
          <w:lang w:val="uz-Cyrl-UZ"/>
        </w:rPr>
        <w:tab/>
        <w:t>Аудит қилинган молиявий ҳисоботни умумлашган молиявий ҳисоботнинг мўлжалланган фойдаланувчиларига тақдим этиш шарт эмаслигини ва умумлашган молиявий ҳисоботни тайёрлаш учун мезонларни белгилайдиган қонун ёки норматив ҳужжат.</w:t>
      </w:r>
    </w:p>
    <w:p w14:paraId="10184C34"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(c) </w:t>
      </w:r>
      <w:r w:rsidRPr="00233D29">
        <w:rPr>
          <w:rFonts w:cs="Times New Roman"/>
          <w:sz w:val="20"/>
          <w:szCs w:val="20"/>
          <w:lang w:val="uz-Cyrl-UZ"/>
        </w:rPr>
        <w:tab/>
        <w:t>Умумлашган молиявий ҳисобот қўлланилган мезонларни етарли даражада очиб беришини баҳолаш.</w:t>
      </w:r>
    </w:p>
    <w:p w14:paraId="0F302A7B"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(d) </w:t>
      </w:r>
      <w:r w:rsidRPr="00233D29">
        <w:rPr>
          <w:rFonts w:cs="Times New Roman"/>
          <w:sz w:val="20"/>
          <w:szCs w:val="20"/>
          <w:lang w:val="uz-Cyrl-UZ"/>
        </w:rPr>
        <w:tab/>
        <w:t>Умумлашган молиявий ҳисоботнинг аудит қилинган молиявий ҳисоботдаги тегишли маълумотлар билан мос келишини ёки аудит қилинган молиявий ҳисоботдаги тегишли маълумотлардан қайта ҳисоблаб чиқариш мумкинлигини аниқлаш учун уларни таққослаш.</w:t>
      </w:r>
    </w:p>
    <w:p w14:paraId="45DA5E04"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(e) </w:t>
      </w:r>
      <w:r w:rsidRPr="00233D29">
        <w:rPr>
          <w:rFonts w:cs="Times New Roman"/>
          <w:sz w:val="20"/>
          <w:szCs w:val="20"/>
          <w:lang w:val="uz-Cyrl-UZ"/>
        </w:rPr>
        <w:tab/>
        <w:t>Умумлашган молиявий ҳисобот қўлланилган мезонларга мувофиқ тайёрланганлигини баҳолаш.</w:t>
      </w:r>
    </w:p>
    <w:p w14:paraId="6555952B"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(f) </w:t>
      </w:r>
      <w:r w:rsidRPr="00233D29">
        <w:rPr>
          <w:rFonts w:cs="Times New Roman"/>
          <w:sz w:val="20"/>
          <w:szCs w:val="20"/>
          <w:lang w:val="uz-Cyrl-UZ"/>
        </w:rPr>
        <w:tab/>
        <w:t>Умумлашган молиявий ҳисобот мақсадини ҳисобга олган ҳолда, умумлашган молиявий ҳисобот зарур маълумотларни ўз ичига олганлигини ва тегишли шароитларда чалғитувчи бўлмаслиги учун жамлашнинг тегишли даражасида эканлигини баҳолаш.</w:t>
      </w:r>
    </w:p>
    <w:p w14:paraId="1F488B08"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(g) </w:t>
      </w:r>
      <w:r w:rsidRPr="00233D29">
        <w:rPr>
          <w:rFonts w:cs="Times New Roman"/>
          <w:sz w:val="20"/>
          <w:szCs w:val="20"/>
          <w:lang w:val="uz-Cyrl-UZ"/>
        </w:rPr>
        <w:tab/>
        <w:t>Аудит қилинган молиявий ҳисобот, қонун ёки норматив ҳужжатлар уларни тақдим этиш шарт эмаслигини ва умумлашган молиявий ҳисоботни тайёрлаш учун мезонларни белгиласа бундан мустасно, умумлашган молиявий ҳисоботнинг мўлжалланган фойдаланувчиларига асоссиз қийинчиликларсиз мавжудлигини баҳолаш. (А8-бандга қаранг)</w:t>
      </w:r>
    </w:p>
    <w:p w14:paraId="3D0A87C6" w14:textId="77777777" w:rsidR="00640310" w:rsidRPr="00233D29" w:rsidRDefault="00640310" w:rsidP="006C1719">
      <w:pPr>
        <w:spacing w:line="240" w:lineRule="auto"/>
        <w:jc w:val="both"/>
        <w:rPr>
          <w:rFonts w:cs="Times New Roman"/>
          <w:b/>
          <w:bCs/>
          <w:sz w:val="20"/>
          <w:szCs w:val="20"/>
          <w:lang w:val="uz-Cyrl-UZ"/>
        </w:rPr>
      </w:pPr>
      <w:r w:rsidRPr="00233D29">
        <w:rPr>
          <w:rFonts w:cs="Times New Roman"/>
          <w:b/>
          <w:bCs/>
          <w:sz w:val="20"/>
          <w:szCs w:val="20"/>
          <w:lang w:val="uz-Cyrl-UZ"/>
        </w:rPr>
        <w:t>Фикр шакли</w:t>
      </w:r>
    </w:p>
    <w:p w14:paraId="580796E9"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9. </w:t>
      </w:r>
      <w:r w:rsidRPr="00233D29">
        <w:rPr>
          <w:rFonts w:cs="Times New Roman"/>
          <w:sz w:val="20"/>
          <w:szCs w:val="20"/>
          <w:lang w:val="uz-Cyrl-UZ"/>
        </w:rPr>
        <w:tab/>
        <w:t>Аудитор умумлашган молиявий ҳисобот бўйича модификацияланмаган фикр мувофиқ деган хулосага келганда, аудиторнинг фикри, қонун ёки норматив ҳужжатлар бошқача талаб қилмаса, қуйидаги жумлалардан бирини қўллаши лозим: (А9-бандга қаранг)</w:t>
      </w:r>
    </w:p>
    <w:p w14:paraId="36355CA2"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(a) </w:t>
      </w:r>
      <w:r w:rsidRPr="00233D29">
        <w:rPr>
          <w:rFonts w:cs="Times New Roman"/>
          <w:sz w:val="20"/>
          <w:szCs w:val="20"/>
          <w:lang w:val="uz-Cyrl-UZ"/>
        </w:rPr>
        <w:tab/>
        <w:t>Илова қилинган умумлашган молиявий ҳисобот [қўлланилган мезонлар]га мувофиқ, барча муҳим жиҳатларда аудит қилинган молиявий ҳисоботга мос келади; ёки</w:t>
      </w:r>
    </w:p>
    <w:p w14:paraId="382F9396"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lastRenderedPageBreak/>
        <w:t xml:space="preserve">(b) </w:t>
      </w:r>
      <w:r w:rsidRPr="00233D29">
        <w:rPr>
          <w:rFonts w:cs="Times New Roman"/>
          <w:sz w:val="20"/>
          <w:szCs w:val="20"/>
          <w:lang w:val="uz-Cyrl-UZ"/>
        </w:rPr>
        <w:tab/>
        <w:t>Илова қилинган умумлашган молиявий ҳисобот [қўлланилган мезонлар]га мувофиқ, аудит қилинган молиявий ҳисоботнинг ҳаққоний умумлашган вариантидир.</w:t>
      </w:r>
    </w:p>
    <w:p w14:paraId="143DA814"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10. </w:t>
      </w:r>
      <w:r w:rsidRPr="00233D29">
        <w:rPr>
          <w:rFonts w:cs="Times New Roman"/>
          <w:sz w:val="20"/>
          <w:szCs w:val="20"/>
          <w:lang w:val="uz-Cyrl-UZ"/>
        </w:rPr>
        <w:tab/>
        <w:t>Агар қонун ёки норматив ҳужжатлар умумлашган молиявий ҳисобот бўйича фикрнинг сўз шаклини 9-бандда келтирилганлардан фарқли равишда белгиласа, аудитор:</w:t>
      </w:r>
    </w:p>
    <w:p w14:paraId="1C65BECA"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(a) </w:t>
      </w:r>
      <w:r w:rsidRPr="00233D29">
        <w:rPr>
          <w:rFonts w:cs="Times New Roman"/>
          <w:sz w:val="20"/>
          <w:szCs w:val="20"/>
          <w:lang w:val="uz-Cyrl-UZ"/>
        </w:rPr>
        <w:tab/>
        <w:t>8-бандда тавсифланган тартиб-таомилларни ва аудиторга белгиланган фикрни ифодалаш имконини бериш учун зарур бўлган ҳар қандай қўшимча тартиб-таомилларни қўллаши; ва</w:t>
      </w:r>
    </w:p>
    <w:p w14:paraId="065515B7"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(b) </w:t>
      </w:r>
      <w:r w:rsidRPr="00233D29">
        <w:rPr>
          <w:rFonts w:cs="Times New Roman"/>
          <w:sz w:val="20"/>
          <w:szCs w:val="20"/>
          <w:lang w:val="uz-Cyrl-UZ"/>
        </w:rPr>
        <w:tab/>
        <w:t>Умумлашган молиявий ҳисобот фойдаланувчилари умумлашган молиявий ҳисобот бўйича аудитор фикрини нотўғри тушуниши мумкинлигини ва, агар шундай бўлса, умумлашган молиявий ҳисобот бўйича аудиторлик хулосасидаги қўшимча тушунтириш мумкин бўлган нотўғри тушунишни камайтириши мумкинлигини баҳолаши лозим.</w:t>
      </w:r>
    </w:p>
    <w:p w14:paraId="092EC827"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11. </w:t>
      </w:r>
      <w:r w:rsidRPr="00233D29">
        <w:rPr>
          <w:rFonts w:cs="Times New Roman"/>
          <w:sz w:val="20"/>
          <w:szCs w:val="20"/>
          <w:lang w:val="uz-Cyrl-UZ"/>
        </w:rPr>
        <w:tab/>
        <w:t>Агар, 10(b)-банд ҳолатида, аудитор умумлашган молиявий ҳисобот бўйича аудиторлик хулосасидаги қўшимча тушунтириш мумкин бўлган нотўғри тушунишни камайтира олмайди деган хулосага келса, аудитор, қонун ёки норматив ҳужжатлар томонидан бундай қилиш талаб этилмаса, топшириқни қабул қилмаслиги лозим. Бундай қонун ёки норматив ҳужжатга мувофиқ амалга оширилган топшириқ ушбу АХСга мувофиқ эмас. Шунга кўра, умумлашган молиявий ҳисобот бўйича аудиторлик хулосаси топшириқ ушбу АХСга мувофиқ амалга оширилганлигини кўрсатмаслиги лозим.</w:t>
      </w:r>
    </w:p>
    <w:p w14:paraId="62C13C42" w14:textId="77777777" w:rsidR="00640310" w:rsidRPr="00233D29" w:rsidRDefault="00640310" w:rsidP="006C1719">
      <w:pPr>
        <w:spacing w:line="240" w:lineRule="auto"/>
        <w:jc w:val="both"/>
        <w:rPr>
          <w:rFonts w:cs="Times New Roman"/>
          <w:b/>
          <w:bCs/>
          <w:sz w:val="20"/>
          <w:szCs w:val="20"/>
          <w:lang w:val="uz-Cyrl-UZ"/>
        </w:rPr>
      </w:pPr>
      <w:r w:rsidRPr="00233D29">
        <w:rPr>
          <w:rFonts w:cs="Times New Roman"/>
          <w:b/>
          <w:bCs/>
          <w:sz w:val="20"/>
          <w:szCs w:val="20"/>
          <w:lang w:val="uz-Cyrl-UZ"/>
        </w:rPr>
        <w:t>Иш муддати ва аудит қилинган молиявий ҳисобот бўйича аудиторлик хулосаси санасидан кейинги ҳодисалар</w:t>
      </w:r>
    </w:p>
    <w:p w14:paraId="2A31A3BE"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12. </w:t>
      </w:r>
      <w:r w:rsidRPr="00233D29">
        <w:rPr>
          <w:rFonts w:cs="Times New Roman"/>
          <w:sz w:val="20"/>
          <w:szCs w:val="20"/>
          <w:lang w:val="uz-Cyrl-UZ"/>
        </w:rPr>
        <w:tab/>
        <w:t>Умумлашган молиявий ҳисобот бўйича аудиторлик хулосаси аудит қилинган молиявий ҳисобот бўйича аудиторлик хулосаси санасидан кейинги санада берилиши мумкин. Бундай ҳолларда, умумлашган молиявий ҳисобот бўйича аудиторлик хулосаси умумлашган молиявий ҳисобот ва аудит қилинган молиявий ҳисобот аудит қилинган молиявий ҳисобот бўйича аудиторлик хулосаси санасидан кейин содир бўлган ҳодисалар таъсирини акс эттирмаслигини кўрсатиши лозим. (А10-бандга қаранг)</w:t>
      </w:r>
    </w:p>
    <w:p w14:paraId="4D637BDA"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13. </w:t>
      </w:r>
      <w:r w:rsidR="002165AC" w:rsidRPr="00233D29">
        <w:rPr>
          <w:rFonts w:cs="Times New Roman"/>
          <w:sz w:val="20"/>
          <w:szCs w:val="20"/>
          <w:lang w:val="uz-Cyrl-UZ"/>
        </w:rPr>
        <w:tab/>
      </w:r>
      <w:r w:rsidRPr="00233D29">
        <w:rPr>
          <w:rFonts w:cs="Times New Roman"/>
          <w:sz w:val="20"/>
          <w:szCs w:val="20"/>
          <w:lang w:val="uz-Cyrl-UZ"/>
        </w:rPr>
        <w:t>Аудитор аудит қилинган молиявий ҳисобот бўйича аудиторлик хулосаси санасида мавжуд бўлган, лекин аудитор илгари билмаган фактлардан хабардор бўлиши мумкин. Бундай ҳолларда, аудитор 560-сон АХС</w:t>
      </w:r>
      <w:r w:rsidR="002165AC" w:rsidRPr="00233D29">
        <w:rPr>
          <w:rStyle w:val="affa"/>
          <w:rFonts w:cs="Times New Roman"/>
          <w:sz w:val="20"/>
          <w:szCs w:val="20"/>
          <w:lang w:val="uz-Cyrl-UZ"/>
        </w:rPr>
        <w:footnoteReference w:id="3"/>
      </w:r>
      <w:r w:rsidRPr="00233D29">
        <w:rPr>
          <w:rFonts w:cs="Times New Roman"/>
          <w:sz w:val="20"/>
          <w:szCs w:val="20"/>
          <w:lang w:val="uz-Cyrl-UZ"/>
        </w:rPr>
        <w:t>га мувофиқ аудит қилинган молиявий ҳисоботга нисбатан бундай фактларни кўриб чиқиш тугагунга қадар умумлашган молиявий ҳисобот бўйича аудиторлик хулосасини чиқармаслиги лозим.</w:t>
      </w:r>
    </w:p>
    <w:p w14:paraId="7C932D23" w14:textId="77777777" w:rsidR="00640310" w:rsidRPr="00233D29" w:rsidRDefault="00640310" w:rsidP="006C1719">
      <w:pPr>
        <w:spacing w:line="240" w:lineRule="auto"/>
        <w:jc w:val="both"/>
        <w:rPr>
          <w:rFonts w:cs="Times New Roman"/>
          <w:b/>
          <w:bCs/>
          <w:sz w:val="20"/>
          <w:szCs w:val="20"/>
          <w:lang w:val="uz-Cyrl-UZ"/>
        </w:rPr>
      </w:pPr>
      <w:r w:rsidRPr="00233D29">
        <w:rPr>
          <w:rFonts w:cs="Times New Roman"/>
          <w:b/>
          <w:bCs/>
          <w:sz w:val="20"/>
          <w:szCs w:val="20"/>
          <w:lang w:val="uz-Cyrl-UZ"/>
        </w:rPr>
        <w:t>Умумлашган молиявий ҳисоботни ўз ичига олган ҳужжатлардаги маълумотлар</w:t>
      </w:r>
    </w:p>
    <w:p w14:paraId="35379AD7"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14. </w:t>
      </w:r>
      <w:r w:rsidR="002165AC" w:rsidRPr="00233D29">
        <w:rPr>
          <w:rFonts w:cs="Times New Roman"/>
          <w:sz w:val="20"/>
          <w:szCs w:val="20"/>
          <w:lang w:val="uz-Cyrl-UZ"/>
        </w:rPr>
        <w:tab/>
      </w:r>
      <w:r w:rsidRPr="00233D29">
        <w:rPr>
          <w:rFonts w:cs="Times New Roman"/>
          <w:sz w:val="20"/>
          <w:szCs w:val="20"/>
          <w:lang w:val="uz-Cyrl-UZ"/>
        </w:rPr>
        <w:t>Аудитор умумлашган молиявий ҳисоботни ва улар бўйича аудиторлик хулосасини ўз ичига олган ҳужжатда киритилган маълумотларни ўқиб чиқиши ва ўша маълумотлар ва умумлашган молиявий ҳисобот ўртасида муҳим номувофиқлик мавжудлигини кўриб чиқиши лозим.</w:t>
      </w:r>
    </w:p>
    <w:p w14:paraId="313BFF26"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15. </w:t>
      </w:r>
      <w:r w:rsidR="002165AC" w:rsidRPr="00233D29">
        <w:rPr>
          <w:rFonts w:cs="Times New Roman"/>
          <w:sz w:val="20"/>
          <w:szCs w:val="20"/>
          <w:lang w:val="uz-Cyrl-UZ"/>
        </w:rPr>
        <w:tab/>
      </w:r>
      <w:r w:rsidRPr="00233D29">
        <w:rPr>
          <w:rFonts w:cs="Times New Roman"/>
          <w:sz w:val="20"/>
          <w:szCs w:val="20"/>
          <w:lang w:val="uz-Cyrl-UZ"/>
        </w:rPr>
        <w:t>Агар аудитор муҳим номувофиқликни аниқласа, аудитор раҳбарият билан масалани муҳокама қилиши ва умумлашган молиявий ҳисобот ёки умумлашган молиявий ҳисоботни ва улар бўйича аудиторлик хулосасини ўз ичига олган ҳужжатда киритилган маълумотларни қайта кўриб чиқиш лозимлигини аниқлаши лозим. Агар аудитор маълумотларни қайта кўриб чиқиш лозим деб аниқласа ва раҳбарият маълумотларни зарур даражада қайта кўриб чиқишдан воз кечса, аудитор шароитларда тегишли чораларни кўриши лозим, шу жумладан умумлашган молиявий ҳисобот бўйича аудиторлик хулосаси учун оқибатларни кўриб чиқиши лозим. (А11−А16-бандларга қаранг)</w:t>
      </w:r>
    </w:p>
    <w:p w14:paraId="65B834DC" w14:textId="77777777" w:rsidR="00640310" w:rsidRPr="00233D29" w:rsidRDefault="00640310" w:rsidP="006C1719">
      <w:pPr>
        <w:spacing w:line="240" w:lineRule="auto"/>
        <w:jc w:val="both"/>
        <w:rPr>
          <w:rFonts w:cs="Times New Roman"/>
          <w:b/>
          <w:bCs/>
          <w:sz w:val="20"/>
          <w:szCs w:val="20"/>
          <w:lang w:val="uz-Cyrl-UZ"/>
        </w:rPr>
      </w:pPr>
      <w:r w:rsidRPr="00233D29">
        <w:rPr>
          <w:rFonts w:cs="Times New Roman"/>
          <w:b/>
          <w:bCs/>
          <w:sz w:val="20"/>
          <w:szCs w:val="20"/>
          <w:lang w:val="uz-Cyrl-UZ"/>
        </w:rPr>
        <w:t>Умумлашган молиявий ҳисобот бўйича аудиторлик хулосаси</w:t>
      </w:r>
    </w:p>
    <w:p w14:paraId="66D0D6E1" w14:textId="77777777" w:rsidR="00640310" w:rsidRPr="00233D29" w:rsidRDefault="00640310" w:rsidP="006C1719">
      <w:pPr>
        <w:spacing w:line="240" w:lineRule="auto"/>
        <w:jc w:val="both"/>
        <w:rPr>
          <w:rFonts w:cs="Times New Roman"/>
          <w:i/>
          <w:iCs/>
          <w:sz w:val="20"/>
          <w:szCs w:val="20"/>
          <w:lang w:val="uz-Cyrl-UZ"/>
        </w:rPr>
      </w:pPr>
      <w:r w:rsidRPr="00233D29">
        <w:rPr>
          <w:rFonts w:cs="Times New Roman"/>
          <w:i/>
          <w:iCs/>
          <w:sz w:val="20"/>
          <w:szCs w:val="20"/>
          <w:lang w:val="uz-Cyrl-UZ"/>
        </w:rPr>
        <w:t>Аудиторлик хулосасининг элементлари</w:t>
      </w:r>
    </w:p>
    <w:p w14:paraId="74D05259"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16. </w:t>
      </w:r>
      <w:r w:rsidR="002165AC" w:rsidRPr="00233D29">
        <w:rPr>
          <w:rFonts w:cs="Times New Roman"/>
          <w:sz w:val="20"/>
          <w:szCs w:val="20"/>
          <w:lang w:val="uz-Cyrl-UZ"/>
        </w:rPr>
        <w:tab/>
      </w:r>
      <w:r w:rsidRPr="00233D29">
        <w:rPr>
          <w:rFonts w:cs="Times New Roman"/>
          <w:sz w:val="20"/>
          <w:szCs w:val="20"/>
          <w:lang w:val="uz-Cyrl-UZ"/>
        </w:rPr>
        <w:t>Умумлашган молиявий ҳисобот бўйича аудиторлик хулосаси қуйидаги элементларни ўз ичига олиши лозим:</w:t>
      </w:r>
      <w:r w:rsidR="002165AC" w:rsidRPr="00233D29">
        <w:rPr>
          <w:rStyle w:val="affa"/>
          <w:rFonts w:cs="Times New Roman"/>
          <w:sz w:val="20"/>
          <w:szCs w:val="20"/>
          <w:lang w:val="uz-Cyrl-UZ"/>
        </w:rPr>
        <w:footnoteReference w:id="4"/>
      </w:r>
      <w:r w:rsidRPr="00233D29">
        <w:rPr>
          <w:rFonts w:cs="Times New Roman"/>
          <w:sz w:val="20"/>
          <w:szCs w:val="20"/>
          <w:lang w:val="uz-Cyrl-UZ"/>
        </w:rPr>
        <w:t xml:space="preserve"> (А23-бандга қаранг)</w:t>
      </w:r>
    </w:p>
    <w:p w14:paraId="76F40DA6"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(a) </w:t>
      </w:r>
      <w:r w:rsidR="002165AC" w:rsidRPr="00233D29">
        <w:rPr>
          <w:rFonts w:cs="Times New Roman"/>
          <w:sz w:val="20"/>
          <w:szCs w:val="20"/>
          <w:lang w:val="uz-Cyrl-UZ"/>
        </w:rPr>
        <w:tab/>
      </w:r>
      <w:r w:rsidRPr="00233D29">
        <w:rPr>
          <w:rFonts w:cs="Times New Roman"/>
          <w:sz w:val="20"/>
          <w:szCs w:val="20"/>
          <w:lang w:val="uz-Cyrl-UZ"/>
        </w:rPr>
        <w:t>Уни мустақил аудиторлик хулосаси эканлигини аниқ кўрсатадиган сарлавҳа. (А17-бандга қаранг)</w:t>
      </w:r>
    </w:p>
    <w:p w14:paraId="0BBC9A1C"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(b) </w:t>
      </w:r>
      <w:r w:rsidR="002165AC" w:rsidRPr="00233D29">
        <w:rPr>
          <w:rFonts w:cs="Times New Roman"/>
          <w:sz w:val="20"/>
          <w:szCs w:val="20"/>
          <w:lang w:val="uz-Cyrl-UZ"/>
        </w:rPr>
        <w:tab/>
      </w:r>
      <w:r w:rsidRPr="00233D29">
        <w:rPr>
          <w:rFonts w:cs="Times New Roman"/>
          <w:sz w:val="20"/>
          <w:szCs w:val="20"/>
          <w:lang w:val="uz-Cyrl-UZ"/>
        </w:rPr>
        <w:t>Манзил. (А18-бандга қаранг)</w:t>
      </w:r>
    </w:p>
    <w:p w14:paraId="5D70E0F0"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(c) </w:t>
      </w:r>
      <w:r w:rsidR="002165AC" w:rsidRPr="00233D29">
        <w:rPr>
          <w:rFonts w:cs="Times New Roman"/>
          <w:sz w:val="20"/>
          <w:szCs w:val="20"/>
          <w:lang w:val="uz-Cyrl-UZ"/>
        </w:rPr>
        <w:tab/>
      </w:r>
      <w:r w:rsidRPr="00233D29">
        <w:rPr>
          <w:rFonts w:cs="Times New Roman"/>
          <w:sz w:val="20"/>
          <w:szCs w:val="20"/>
          <w:lang w:val="uz-Cyrl-UZ"/>
        </w:rPr>
        <w:t>Аудитор хулоса бераётган умумлашган молиявий ҳисоботни аниқлаш, шу жумладан умумлашган молиявий ҳисоботда киритилган ҳар бир ҳисоботнинг номи. (А19-бандга қаранг)</w:t>
      </w:r>
    </w:p>
    <w:p w14:paraId="4E723CF1"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lastRenderedPageBreak/>
        <w:t xml:space="preserve">(d) </w:t>
      </w:r>
      <w:r w:rsidR="002165AC" w:rsidRPr="00233D29">
        <w:rPr>
          <w:rFonts w:cs="Times New Roman"/>
          <w:sz w:val="20"/>
          <w:szCs w:val="20"/>
          <w:lang w:val="uz-Cyrl-UZ"/>
        </w:rPr>
        <w:tab/>
      </w:r>
      <w:r w:rsidRPr="00233D29">
        <w:rPr>
          <w:rFonts w:cs="Times New Roman"/>
          <w:sz w:val="20"/>
          <w:szCs w:val="20"/>
          <w:lang w:val="uz-Cyrl-UZ"/>
        </w:rPr>
        <w:t>Аудит қилинган молиявий ҳисоботни аниқлаш.</w:t>
      </w:r>
    </w:p>
    <w:p w14:paraId="0F98B6A8"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(e) </w:t>
      </w:r>
      <w:r w:rsidR="002165AC" w:rsidRPr="00233D29">
        <w:rPr>
          <w:rFonts w:cs="Times New Roman"/>
          <w:sz w:val="20"/>
          <w:szCs w:val="20"/>
          <w:lang w:val="uz-Cyrl-UZ"/>
        </w:rPr>
        <w:tab/>
      </w:r>
      <w:r w:rsidRPr="00233D29">
        <w:rPr>
          <w:rFonts w:cs="Times New Roman"/>
          <w:sz w:val="20"/>
          <w:szCs w:val="20"/>
          <w:lang w:val="uz-Cyrl-UZ"/>
        </w:rPr>
        <w:t>20-бандга риоя қилган ҳолда, фикрнинг аниқ ифодаси (9–11-бандларга қаранг).</w:t>
      </w:r>
    </w:p>
    <w:p w14:paraId="70A3FAFC"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(f) </w:t>
      </w:r>
      <w:r w:rsidR="002165AC" w:rsidRPr="00233D29">
        <w:rPr>
          <w:rFonts w:cs="Times New Roman"/>
          <w:sz w:val="20"/>
          <w:szCs w:val="20"/>
          <w:lang w:val="uz-Cyrl-UZ"/>
        </w:rPr>
        <w:tab/>
      </w:r>
      <w:r w:rsidRPr="00233D29">
        <w:rPr>
          <w:rFonts w:cs="Times New Roman"/>
          <w:sz w:val="20"/>
          <w:szCs w:val="20"/>
          <w:lang w:val="uz-Cyrl-UZ"/>
        </w:rPr>
        <w:t>Умумлашган молиявий ҳисобот аудит қилинган молиявий ҳисоботни тайёрлашда қўлланилган молиявий ҳисобот асослари томонидан талаб қилинадиган барча маълумотларни ёритиб беришни ўз ичига олмаслигини ва умумлашган молиявий ҳисоботни ва улар бўйича аудиторлик хулосасини ўқиш аудит қилинган молиявий ҳисоботни ва улар бўйича аудиторлик хулосасини ўқишнинг ўрнини босмаслигини кўрсатадиган баёнот.</w:t>
      </w:r>
    </w:p>
    <w:p w14:paraId="5DE078FA"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(g) </w:t>
      </w:r>
      <w:r w:rsidR="002165AC" w:rsidRPr="00233D29">
        <w:rPr>
          <w:rFonts w:cs="Times New Roman"/>
          <w:sz w:val="20"/>
          <w:szCs w:val="20"/>
          <w:lang w:val="uz-Cyrl-UZ"/>
        </w:rPr>
        <w:tab/>
      </w:r>
      <w:r w:rsidRPr="00233D29">
        <w:rPr>
          <w:rFonts w:cs="Times New Roman"/>
          <w:sz w:val="20"/>
          <w:szCs w:val="20"/>
          <w:lang w:val="uz-Cyrl-UZ"/>
        </w:rPr>
        <w:t>Қўлланиладиган ҳолларда, 12-банд талаб қиладиган баёнот.</w:t>
      </w:r>
    </w:p>
    <w:p w14:paraId="078DEA29"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(h) </w:t>
      </w:r>
      <w:r w:rsidR="002165AC" w:rsidRPr="00233D29">
        <w:rPr>
          <w:rFonts w:cs="Times New Roman"/>
          <w:sz w:val="20"/>
          <w:szCs w:val="20"/>
          <w:lang w:val="uz-Cyrl-UZ"/>
        </w:rPr>
        <w:tab/>
      </w:r>
      <w:r w:rsidRPr="00233D29">
        <w:rPr>
          <w:rFonts w:cs="Times New Roman"/>
          <w:sz w:val="20"/>
          <w:szCs w:val="20"/>
          <w:lang w:val="uz-Cyrl-UZ"/>
        </w:rPr>
        <w:t>Аудит қилинган молиявий ҳисобот бўйича аудиторлик хулосасига ҳавола, ўша ҳисобот санаси ва, 19–20-бандларга риоя қилган ҳолда, аудит қилинган молиявий ҳисобот бўйича модификацияланмаган фикр ифодаланганлиги факти.</w:t>
      </w:r>
    </w:p>
    <w:p w14:paraId="6A5CEA7A" w14:textId="77777777" w:rsidR="00640310" w:rsidRPr="00233D29" w:rsidRDefault="002165AC"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 </w:t>
      </w:r>
      <w:r w:rsidR="00640310" w:rsidRPr="00233D29">
        <w:rPr>
          <w:rFonts w:cs="Times New Roman"/>
          <w:sz w:val="20"/>
          <w:szCs w:val="20"/>
          <w:lang w:val="uz-Cyrl-UZ"/>
        </w:rPr>
        <w:t xml:space="preserve">(i) </w:t>
      </w:r>
      <w:r w:rsidRPr="00233D29">
        <w:rPr>
          <w:rFonts w:cs="Times New Roman"/>
          <w:sz w:val="20"/>
          <w:szCs w:val="20"/>
          <w:lang w:val="uz-Cyrl-UZ"/>
        </w:rPr>
        <w:tab/>
      </w:r>
      <w:r w:rsidR="00640310" w:rsidRPr="00233D29">
        <w:rPr>
          <w:rFonts w:cs="Times New Roman"/>
          <w:sz w:val="20"/>
          <w:szCs w:val="20"/>
          <w:lang w:val="uz-Cyrl-UZ"/>
        </w:rPr>
        <w:t>Умумлашган молиявий ҳисобот учун раҳбариятнинг жавобгарлиги тавсифи</w:t>
      </w:r>
      <w:r w:rsidRPr="00233D29">
        <w:rPr>
          <w:rStyle w:val="affa"/>
          <w:rFonts w:cs="Times New Roman"/>
          <w:sz w:val="20"/>
          <w:szCs w:val="20"/>
          <w:lang w:val="uz-Cyrl-UZ"/>
        </w:rPr>
        <w:footnoteReference w:id="5"/>
      </w:r>
      <w:r w:rsidR="00640310" w:rsidRPr="00233D29">
        <w:rPr>
          <w:rFonts w:cs="Times New Roman"/>
          <w:sz w:val="20"/>
          <w:szCs w:val="20"/>
          <w:lang w:val="uz-Cyrl-UZ"/>
        </w:rPr>
        <w:t>, раҳбарият</w:t>
      </w:r>
      <w:r w:rsidRPr="00233D29">
        <w:rPr>
          <w:rStyle w:val="affa"/>
          <w:rFonts w:cs="Times New Roman"/>
          <w:sz w:val="20"/>
          <w:szCs w:val="20"/>
          <w:lang w:val="uz-Cyrl-UZ"/>
        </w:rPr>
        <w:footnoteReference w:id="6"/>
      </w:r>
      <w:r w:rsidR="00640310" w:rsidRPr="00233D29">
        <w:rPr>
          <w:rFonts w:cs="Times New Roman"/>
          <w:sz w:val="20"/>
          <w:szCs w:val="20"/>
          <w:lang w:val="uz-Cyrl-UZ"/>
        </w:rPr>
        <w:t xml:space="preserve"> қўлланилган мезонларга мувофиқ умумлашган молиявий ҳисоботни тайёрлаш учун жавобгар эканлигини тушунтириш.</w:t>
      </w:r>
    </w:p>
    <w:p w14:paraId="099C4462"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(j) </w:t>
      </w:r>
      <w:r w:rsidR="002165AC" w:rsidRPr="00233D29">
        <w:rPr>
          <w:rFonts w:cs="Times New Roman"/>
          <w:sz w:val="20"/>
          <w:szCs w:val="20"/>
          <w:lang w:val="uz-Cyrl-UZ"/>
        </w:rPr>
        <w:tab/>
      </w:r>
      <w:r w:rsidRPr="00233D29">
        <w:rPr>
          <w:rFonts w:cs="Times New Roman"/>
          <w:sz w:val="20"/>
          <w:szCs w:val="20"/>
          <w:lang w:val="uz-Cyrl-UZ"/>
        </w:rPr>
        <w:t>Аудитор ушбу АХСга мувофиқ ўтказилган аудиторлик тартиб-таомилларига асосланиб, умумлашган молиявий ҳисобот барча муҳим жиҳатлардан аудит қилинган молиявий ҳисоботга мос келиши [ёки уларнинг ҳаққоний умумлашган варианти эканлиги] ҳақида фикр билдириш учун жавобгар эканлигини кўрсатадиган баёнот.</w:t>
      </w:r>
    </w:p>
    <w:p w14:paraId="4AF812F5"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(k) </w:t>
      </w:r>
      <w:r w:rsidR="002165AC" w:rsidRPr="00233D29">
        <w:rPr>
          <w:rFonts w:cs="Times New Roman"/>
          <w:sz w:val="20"/>
          <w:szCs w:val="20"/>
          <w:lang w:val="uz-Cyrl-UZ"/>
        </w:rPr>
        <w:tab/>
      </w:r>
      <w:r w:rsidRPr="00233D29">
        <w:rPr>
          <w:rFonts w:cs="Times New Roman"/>
          <w:sz w:val="20"/>
          <w:szCs w:val="20"/>
          <w:lang w:val="uz-Cyrl-UZ"/>
        </w:rPr>
        <w:t>Аудиторнинг имзоси.</w:t>
      </w:r>
    </w:p>
    <w:p w14:paraId="29FC130D"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(l) </w:t>
      </w:r>
      <w:r w:rsidR="002165AC" w:rsidRPr="00233D29">
        <w:rPr>
          <w:rFonts w:cs="Times New Roman"/>
          <w:sz w:val="20"/>
          <w:szCs w:val="20"/>
          <w:lang w:val="uz-Cyrl-UZ"/>
        </w:rPr>
        <w:tab/>
      </w:r>
      <w:r w:rsidRPr="00233D29">
        <w:rPr>
          <w:rFonts w:cs="Times New Roman"/>
          <w:sz w:val="20"/>
          <w:szCs w:val="20"/>
          <w:lang w:val="uz-Cyrl-UZ"/>
        </w:rPr>
        <w:t>Аудиторнинг манзили.</w:t>
      </w:r>
    </w:p>
    <w:p w14:paraId="4673AF97"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(m) </w:t>
      </w:r>
      <w:r w:rsidR="002165AC" w:rsidRPr="00233D29">
        <w:rPr>
          <w:rFonts w:cs="Times New Roman"/>
          <w:sz w:val="20"/>
          <w:szCs w:val="20"/>
          <w:lang w:val="uz-Cyrl-UZ"/>
        </w:rPr>
        <w:tab/>
      </w:r>
      <w:r w:rsidRPr="00233D29">
        <w:rPr>
          <w:rFonts w:cs="Times New Roman"/>
          <w:sz w:val="20"/>
          <w:szCs w:val="20"/>
          <w:lang w:val="uz-Cyrl-UZ"/>
        </w:rPr>
        <w:t>Аудиторлик хулосасининг санаси. (А20-бандга қаранг)</w:t>
      </w:r>
    </w:p>
    <w:p w14:paraId="5F2413D6"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17. </w:t>
      </w:r>
      <w:r w:rsidR="002165AC" w:rsidRPr="00233D29">
        <w:rPr>
          <w:rFonts w:cs="Times New Roman"/>
          <w:sz w:val="20"/>
          <w:szCs w:val="20"/>
          <w:lang w:val="uz-Cyrl-UZ"/>
        </w:rPr>
        <w:tab/>
      </w:r>
      <w:r w:rsidRPr="00233D29">
        <w:rPr>
          <w:rFonts w:cs="Times New Roman"/>
          <w:sz w:val="20"/>
          <w:szCs w:val="20"/>
          <w:lang w:val="uz-Cyrl-UZ"/>
        </w:rPr>
        <w:t>Агар умумлашган молиявий ҳисоботнинг манзили аудит қилинган молиявий ҳисобот бўйича аудиторлик хулосасининг манзили билан бир хил бўлмаса, аудитор бошқа манзилдан фойдаланиш мувофиқлигини баҳолаши лозим. (А18-бандга қаранг)</w:t>
      </w:r>
    </w:p>
    <w:p w14:paraId="0619ECBC"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18. </w:t>
      </w:r>
      <w:r w:rsidR="002165AC" w:rsidRPr="00233D29">
        <w:rPr>
          <w:rFonts w:cs="Times New Roman"/>
          <w:sz w:val="20"/>
          <w:szCs w:val="20"/>
          <w:lang w:val="uz-Cyrl-UZ"/>
        </w:rPr>
        <w:tab/>
      </w:r>
      <w:r w:rsidRPr="00233D29">
        <w:rPr>
          <w:rFonts w:cs="Times New Roman"/>
          <w:sz w:val="20"/>
          <w:szCs w:val="20"/>
          <w:lang w:val="uz-Cyrl-UZ"/>
        </w:rPr>
        <w:t>Аудитор умумлашган молиявий ҳисобот бўйича аудиторлик хулосасининг санасини қуйидагилардан олдин қўймаслиги лозим: (А20-бандга қаранг)</w:t>
      </w:r>
    </w:p>
    <w:p w14:paraId="2B9BA2AB"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(a) </w:t>
      </w:r>
      <w:r w:rsidR="002165AC" w:rsidRPr="00233D29">
        <w:rPr>
          <w:rFonts w:cs="Times New Roman"/>
          <w:sz w:val="20"/>
          <w:szCs w:val="20"/>
          <w:lang w:val="uz-Cyrl-UZ"/>
        </w:rPr>
        <w:tab/>
      </w:r>
      <w:r w:rsidRPr="00233D29">
        <w:rPr>
          <w:rFonts w:cs="Times New Roman"/>
          <w:sz w:val="20"/>
          <w:szCs w:val="20"/>
          <w:lang w:val="uz-Cyrl-UZ"/>
        </w:rPr>
        <w:t>Аудитор фикр билдириш учун асос бўладиган етарли ва муносиб далилларни олган сана, шу жумладан умумлашган молиявий ҳисобот тайёрланганлиги ва тан олинган ваколатга эга шахслар уларга жавобгарликни ўз зиммаларига олганликларини тасдиқлаганлиги ҳақидаги далиллар; ва</w:t>
      </w:r>
    </w:p>
    <w:p w14:paraId="0CBC40B5"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(b) </w:t>
      </w:r>
      <w:r w:rsidR="002165AC" w:rsidRPr="00233D29">
        <w:rPr>
          <w:rFonts w:cs="Times New Roman"/>
          <w:sz w:val="20"/>
          <w:szCs w:val="20"/>
          <w:lang w:val="uz-Cyrl-UZ"/>
        </w:rPr>
        <w:tab/>
      </w:r>
      <w:r w:rsidRPr="00233D29">
        <w:rPr>
          <w:rFonts w:cs="Times New Roman"/>
          <w:sz w:val="20"/>
          <w:szCs w:val="20"/>
          <w:lang w:val="uz-Cyrl-UZ"/>
        </w:rPr>
        <w:t>Аудит қилинган молиявий ҳисобот бўйича аудиторлик хулосаси санаси.</w:t>
      </w:r>
    </w:p>
    <w:p w14:paraId="2D0B1747" w14:textId="77777777" w:rsidR="00640310" w:rsidRPr="00233D29" w:rsidRDefault="00640310" w:rsidP="006C1719">
      <w:pPr>
        <w:spacing w:line="240" w:lineRule="auto"/>
        <w:jc w:val="both"/>
        <w:rPr>
          <w:rFonts w:cs="Times New Roman"/>
          <w:i/>
          <w:iCs/>
          <w:sz w:val="20"/>
          <w:szCs w:val="20"/>
          <w:lang w:val="uz-Cyrl-UZ"/>
        </w:rPr>
      </w:pPr>
      <w:r w:rsidRPr="00233D29">
        <w:rPr>
          <w:rFonts w:cs="Times New Roman"/>
          <w:i/>
          <w:iCs/>
          <w:sz w:val="20"/>
          <w:szCs w:val="20"/>
          <w:lang w:val="uz-Cyrl-UZ"/>
        </w:rPr>
        <w:t xml:space="preserve">Аудит қилинган молиявий ҳисобот бўйича аудиторлик хулосасига ҳавола </w:t>
      </w:r>
      <w:r w:rsidRPr="00233D29">
        <w:rPr>
          <w:rFonts w:cs="Times New Roman"/>
          <w:sz w:val="20"/>
          <w:szCs w:val="20"/>
          <w:lang w:val="uz-Cyrl-UZ"/>
        </w:rPr>
        <w:t>(А23-бандга қаранг)</w:t>
      </w:r>
    </w:p>
    <w:p w14:paraId="1D88C920"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19. </w:t>
      </w:r>
      <w:r w:rsidR="006C1719" w:rsidRPr="00233D29">
        <w:rPr>
          <w:rFonts w:cs="Times New Roman"/>
          <w:sz w:val="20"/>
          <w:szCs w:val="20"/>
          <w:lang w:val="uz-Cyrl-UZ"/>
        </w:rPr>
        <w:tab/>
      </w:r>
      <w:r w:rsidRPr="00233D29">
        <w:rPr>
          <w:rFonts w:cs="Times New Roman"/>
          <w:sz w:val="20"/>
          <w:szCs w:val="20"/>
          <w:lang w:val="uz-Cyrl-UZ"/>
        </w:rPr>
        <w:t>Аудит қилинган молиявий ҳисобот бўйича аудиторлик хулосаси қуйидагиларни ўз ичига олганда:</w:t>
      </w:r>
    </w:p>
    <w:p w14:paraId="23988B4C"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(a) </w:t>
      </w:r>
      <w:r w:rsidR="002165AC" w:rsidRPr="00233D29">
        <w:rPr>
          <w:rFonts w:cs="Times New Roman"/>
          <w:sz w:val="20"/>
          <w:szCs w:val="20"/>
          <w:lang w:val="uz-Cyrl-UZ"/>
        </w:rPr>
        <w:tab/>
      </w:r>
      <w:r w:rsidRPr="00233D29">
        <w:rPr>
          <w:rFonts w:cs="Times New Roman"/>
          <w:sz w:val="20"/>
          <w:szCs w:val="20"/>
          <w:lang w:val="uz-Cyrl-UZ"/>
        </w:rPr>
        <w:t>705-сон АХС (Қайта таҳрирланган)га мувофиқ шартли фикр;</w:t>
      </w:r>
      <w:r w:rsidR="002165AC" w:rsidRPr="00233D29">
        <w:rPr>
          <w:rStyle w:val="affa"/>
          <w:rFonts w:cs="Times New Roman"/>
          <w:sz w:val="20"/>
          <w:szCs w:val="20"/>
          <w:lang w:val="uz-Cyrl-UZ"/>
        </w:rPr>
        <w:footnoteReference w:id="7"/>
      </w:r>
    </w:p>
    <w:p w14:paraId="2E249EB4"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(b) </w:t>
      </w:r>
      <w:r w:rsidR="002165AC" w:rsidRPr="00233D29">
        <w:rPr>
          <w:rFonts w:cs="Times New Roman"/>
          <w:sz w:val="20"/>
          <w:szCs w:val="20"/>
          <w:lang w:val="uz-Cyrl-UZ"/>
        </w:rPr>
        <w:tab/>
      </w:r>
      <w:r w:rsidRPr="00233D29">
        <w:rPr>
          <w:rFonts w:cs="Times New Roman"/>
          <w:sz w:val="20"/>
          <w:szCs w:val="20"/>
          <w:lang w:val="uz-Cyrl-UZ"/>
        </w:rPr>
        <w:t>706-сон АХС (Қайта таҳрирланган)га мувофиқ алоҳида масалалар банди ёки бошқа масалалар банди;</w:t>
      </w:r>
      <w:r w:rsidR="002165AC" w:rsidRPr="00233D29">
        <w:rPr>
          <w:rStyle w:val="affa"/>
          <w:rFonts w:cs="Times New Roman"/>
          <w:sz w:val="20"/>
          <w:szCs w:val="20"/>
          <w:lang w:val="uz-Cyrl-UZ"/>
        </w:rPr>
        <w:footnoteReference w:id="8"/>
      </w:r>
    </w:p>
    <w:p w14:paraId="4DE92CCB"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(c) </w:t>
      </w:r>
      <w:r w:rsidR="002165AC" w:rsidRPr="00233D29">
        <w:rPr>
          <w:rFonts w:cs="Times New Roman"/>
          <w:sz w:val="20"/>
          <w:szCs w:val="20"/>
          <w:lang w:val="uz-Cyrl-UZ"/>
        </w:rPr>
        <w:tab/>
      </w:r>
      <w:r w:rsidRPr="00233D29">
        <w:rPr>
          <w:rFonts w:cs="Times New Roman"/>
          <w:sz w:val="20"/>
          <w:szCs w:val="20"/>
          <w:lang w:val="uz-Cyrl-UZ"/>
        </w:rPr>
        <w:t>570-сон АХС (Қайта таҳрирланган)га мувофиқ фаолиятни узлуксизлиги билан боғлиқ муҳим ноаниқлик банди;</w:t>
      </w:r>
      <w:r w:rsidR="002165AC" w:rsidRPr="00233D29">
        <w:rPr>
          <w:rStyle w:val="affa"/>
          <w:rFonts w:cs="Times New Roman"/>
          <w:sz w:val="20"/>
          <w:szCs w:val="20"/>
          <w:lang w:val="uz-Cyrl-UZ"/>
        </w:rPr>
        <w:footnoteReference w:id="9"/>
      </w:r>
    </w:p>
    <w:p w14:paraId="05683394"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(d) </w:t>
      </w:r>
      <w:r w:rsidR="002165AC" w:rsidRPr="00233D29">
        <w:rPr>
          <w:rFonts w:cs="Times New Roman"/>
          <w:sz w:val="20"/>
          <w:szCs w:val="20"/>
          <w:lang w:val="uz-Cyrl-UZ"/>
        </w:rPr>
        <w:tab/>
      </w:r>
      <w:r w:rsidRPr="00233D29">
        <w:rPr>
          <w:rFonts w:cs="Times New Roman"/>
          <w:sz w:val="20"/>
          <w:szCs w:val="20"/>
          <w:lang w:val="uz-Cyrl-UZ"/>
        </w:rPr>
        <w:t>701-сон АХСга мувофиқ аудитнинг асосий масалаларини маълум қилиш;</w:t>
      </w:r>
      <w:r w:rsidR="002165AC" w:rsidRPr="00233D29">
        <w:rPr>
          <w:rStyle w:val="affa"/>
          <w:rFonts w:cs="Times New Roman"/>
          <w:sz w:val="20"/>
          <w:szCs w:val="20"/>
          <w:lang w:val="uz-Cyrl-UZ"/>
        </w:rPr>
        <w:footnoteReference w:id="10"/>
      </w:r>
      <w:r w:rsidRPr="00233D29">
        <w:rPr>
          <w:rFonts w:cs="Times New Roman"/>
          <w:sz w:val="20"/>
          <w:szCs w:val="20"/>
          <w:lang w:val="uz-Cyrl-UZ"/>
        </w:rPr>
        <w:t xml:space="preserve"> ёки</w:t>
      </w:r>
    </w:p>
    <w:p w14:paraId="098F615A"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(e) </w:t>
      </w:r>
      <w:r w:rsidR="002165AC" w:rsidRPr="00233D29">
        <w:rPr>
          <w:rFonts w:cs="Times New Roman"/>
          <w:sz w:val="20"/>
          <w:szCs w:val="20"/>
          <w:lang w:val="uz-Cyrl-UZ"/>
        </w:rPr>
        <w:tab/>
      </w:r>
      <w:r w:rsidRPr="00233D29">
        <w:rPr>
          <w:rFonts w:cs="Times New Roman"/>
          <w:sz w:val="20"/>
          <w:szCs w:val="20"/>
          <w:lang w:val="uz-Cyrl-UZ"/>
        </w:rPr>
        <w:t>720-сон АХС (Қайта таҳрирланган)га мувофиқ бошқа маълумотлардаги тузатилмаган муҳим бузиб кўрсатишни тавсифловчи баёнот;</w:t>
      </w:r>
      <w:r w:rsidR="002165AC" w:rsidRPr="00233D29">
        <w:rPr>
          <w:rStyle w:val="affa"/>
          <w:rFonts w:cs="Times New Roman"/>
          <w:sz w:val="20"/>
          <w:szCs w:val="20"/>
          <w:lang w:val="uz-Cyrl-UZ"/>
        </w:rPr>
        <w:footnoteReference w:id="11"/>
      </w:r>
    </w:p>
    <w:p w14:paraId="5C967018" w14:textId="77777777" w:rsidR="00640310" w:rsidRPr="00233D29" w:rsidRDefault="00640310" w:rsidP="006C1719">
      <w:pPr>
        <w:spacing w:line="240" w:lineRule="auto"/>
        <w:ind w:left="1134"/>
        <w:jc w:val="both"/>
        <w:rPr>
          <w:rFonts w:cs="Times New Roman"/>
          <w:sz w:val="20"/>
          <w:szCs w:val="20"/>
          <w:lang w:val="uz-Cyrl-UZ"/>
        </w:rPr>
      </w:pPr>
      <w:r w:rsidRPr="00233D29">
        <w:rPr>
          <w:rFonts w:cs="Times New Roman"/>
          <w:sz w:val="20"/>
          <w:szCs w:val="20"/>
          <w:lang w:val="uz-Cyrl-UZ"/>
        </w:rPr>
        <w:t xml:space="preserve">ва аудитор умумлашган молиявий ҳисобот қўлланилган мезонларга мувофиқ, барча муҳим жиҳатлардан аудит қилинган молиявий ҳисоботга мос келиши ёки уларнинг ҳаққоний умумлашган варианти эканлиги </w:t>
      </w:r>
      <w:r w:rsidRPr="00233D29">
        <w:rPr>
          <w:rFonts w:cs="Times New Roman"/>
          <w:sz w:val="20"/>
          <w:szCs w:val="20"/>
          <w:lang w:val="uz-Cyrl-UZ"/>
        </w:rPr>
        <w:lastRenderedPageBreak/>
        <w:t>қаноатлантиради, умумлашган молиявий ҳисобот бўйича аудиторлик хулосаси, 16-банддаги элементлардан ташқари:</w:t>
      </w:r>
    </w:p>
    <w:p w14:paraId="12571D9E" w14:textId="77777777" w:rsidR="00640310" w:rsidRPr="00233D29" w:rsidRDefault="00640310" w:rsidP="006C1719">
      <w:pPr>
        <w:spacing w:line="240" w:lineRule="auto"/>
        <w:ind w:left="1701" w:hanging="567"/>
        <w:jc w:val="both"/>
        <w:rPr>
          <w:rFonts w:cs="Times New Roman"/>
          <w:sz w:val="20"/>
          <w:szCs w:val="20"/>
          <w:lang w:val="uz-Cyrl-UZ"/>
        </w:rPr>
      </w:pPr>
      <w:r w:rsidRPr="00233D29">
        <w:rPr>
          <w:rFonts w:cs="Times New Roman"/>
          <w:sz w:val="20"/>
          <w:szCs w:val="20"/>
          <w:lang w:val="uz-Cyrl-UZ"/>
        </w:rPr>
        <w:t xml:space="preserve">(i) </w:t>
      </w:r>
      <w:r w:rsidR="002165AC" w:rsidRPr="00233D29">
        <w:rPr>
          <w:rFonts w:cs="Times New Roman"/>
          <w:sz w:val="20"/>
          <w:szCs w:val="20"/>
          <w:lang w:val="uz-Cyrl-UZ"/>
        </w:rPr>
        <w:tab/>
      </w:r>
      <w:r w:rsidRPr="00233D29">
        <w:rPr>
          <w:rFonts w:cs="Times New Roman"/>
          <w:sz w:val="20"/>
          <w:szCs w:val="20"/>
          <w:lang w:val="uz-Cyrl-UZ"/>
        </w:rPr>
        <w:t>Аудит қилинган молиявий ҳисобот бўйича аудиторлик хулосаси шартли фикр, алоҳида масалалар банди, бошқа масалалар банди, фаолият узлуксизлиги билан боғлиқ муҳим ноаниқлик банди, аудитнинг асосий масалаларини маълум қилиш ёки бошқа маълумотлардаги тузатилмаган муҳим бузиб кўрсатишни тавсифловчи баёнотни ўз ичига олишини кўрсатиши; ва (А21-бандга қаранг)</w:t>
      </w:r>
    </w:p>
    <w:p w14:paraId="3317E228" w14:textId="77777777" w:rsidR="00640310" w:rsidRPr="00233D29" w:rsidRDefault="00640310" w:rsidP="006C1719">
      <w:pPr>
        <w:spacing w:line="240" w:lineRule="auto"/>
        <w:ind w:left="1701" w:hanging="567"/>
        <w:jc w:val="both"/>
        <w:rPr>
          <w:rFonts w:cs="Times New Roman"/>
          <w:sz w:val="20"/>
          <w:szCs w:val="20"/>
          <w:lang w:val="uz-Cyrl-UZ"/>
        </w:rPr>
      </w:pPr>
      <w:r w:rsidRPr="00233D29">
        <w:rPr>
          <w:rFonts w:cs="Times New Roman"/>
          <w:sz w:val="20"/>
          <w:szCs w:val="20"/>
          <w:lang w:val="uz-Cyrl-UZ"/>
        </w:rPr>
        <w:t xml:space="preserve">(ii) </w:t>
      </w:r>
      <w:r w:rsidR="002165AC" w:rsidRPr="00233D29">
        <w:rPr>
          <w:rFonts w:cs="Times New Roman"/>
          <w:sz w:val="20"/>
          <w:szCs w:val="20"/>
          <w:lang w:val="uz-Cyrl-UZ"/>
        </w:rPr>
        <w:tab/>
      </w:r>
      <w:r w:rsidRPr="00233D29">
        <w:rPr>
          <w:rFonts w:cs="Times New Roman"/>
          <w:sz w:val="20"/>
          <w:szCs w:val="20"/>
          <w:lang w:val="uz-Cyrl-UZ"/>
        </w:rPr>
        <w:t>Қуйидагиларни тавсифлаши лозим: (А22-бандга қаранг)</w:t>
      </w:r>
    </w:p>
    <w:p w14:paraId="364BF55E" w14:textId="77777777" w:rsidR="00640310" w:rsidRPr="00233D29" w:rsidRDefault="00640310" w:rsidP="006C1719">
      <w:pPr>
        <w:spacing w:line="240" w:lineRule="auto"/>
        <w:ind w:left="2127" w:hanging="426"/>
        <w:jc w:val="both"/>
        <w:rPr>
          <w:rFonts w:cs="Times New Roman"/>
          <w:sz w:val="20"/>
          <w:szCs w:val="20"/>
          <w:lang w:val="uz-Cyrl-UZ"/>
        </w:rPr>
      </w:pPr>
      <w:r w:rsidRPr="00233D29">
        <w:rPr>
          <w:rFonts w:cs="Times New Roman"/>
          <w:sz w:val="20"/>
          <w:szCs w:val="20"/>
          <w:lang w:val="uz-Cyrl-UZ"/>
        </w:rPr>
        <w:t xml:space="preserve">a. </w:t>
      </w:r>
      <w:r w:rsidR="002165AC" w:rsidRPr="00233D29">
        <w:rPr>
          <w:rFonts w:cs="Times New Roman"/>
          <w:sz w:val="20"/>
          <w:szCs w:val="20"/>
          <w:lang w:val="uz-Cyrl-UZ"/>
        </w:rPr>
        <w:tab/>
      </w:r>
      <w:r w:rsidRPr="00233D29">
        <w:rPr>
          <w:rFonts w:cs="Times New Roman"/>
          <w:sz w:val="20"/>
          <w:szCs w:val="20"/>
          <w:lang w:val="uz-Cyrl-UZ"/>
        </w:rPr>
        <w:t>Аудит қилинган молиявий ҳисобот бўйича шартли фикр учун асосни ва унинг умумлашган молиявий ҳисоботга таъсирини, агар мавжуд бўлса;</w:t>
      </w:r>
    </w:p>
    <w:p w14:paraId="1B10F303" w14:textId="77777777" w:rsidR="00640310" w:rsidRPr="00233D29" w:rsidRDefault="00640310" w:rsidP="006C1719">
      <w:pPr>
        <w:spacing w:line="240" w:lineRule="auto"/>
        <w:ind w:left="2127" w:hanging="426"/>
        <w:jc w:val="both"/>
        <w:rPr>
          <w:rFonts w:cs="Times New Roman"/>
          <w:sz w:val="20"/>
          <w:szCs w:val="20"/>
          <w:lang w:val="uz-Cyrl-UZ"/>
        </w:rPr>
      </w:pPr>
      <w:r w:rsidRPr="00233D29">
        <w:rPr>
          <w:rFonts w:cs="Times New Roman"/>
          <w:sz w:val="20"/>
          <w:szCs w:val="20"/>
          <w:lang w:val="uz-Cyrl-UZ"/>
        </w:rPr>
        <w:t xml:space="preserve">b. </w:t>
      </w:r>
      <w:r w:rsidR="002165AC" w:rsidRPr="00233D29">
        <w:rPr>
          <w:rFonts w:cs="Times New Roman"/>
          <w:sz w:val="20"/>
          <w:szCs w:val="20"/>
          <w:lang w:val="uz-Cyrl-UZ"/>
        </w:rPr>
        <w:tab/>
      </w:r>
      <w:r w:rsidRPr="00233D29">
        <w:rPr>
          <w:rFonts w:cs="Times New Roman"/>
          <w:sz w:val="20"/>
          <w:szCs w:val="20"/>
          <w:lang w:val="uz-Cyrl-UZ"/>
        </w:rPr>
        <w:t>Аудит қилинган молиявий ҳисобот бўйича аудиторлик хулосасидаги алоҳида масалалар бандида, бошқа масалалар бандида ёки фаолият узлуксизлиги билан боғлиқ муҳим ноаниқлик бандида кўрсатилган масала ва унинг умумлашган молиявий ҳисоботга таъсири(лари)ни, агар мавжуд бўлса; ёки</w:t>
      </w:r>
    </w:p>
    <w:p w14:paraId="74478816" w14:textId="77777777" w:rsidR="00640310" w:rsidRPr="00233D29" w:rsidRDefault="00640310" w:rsidP="006C1719">
      <w:pPr>
        <w:spacing w:line="240" w:lineRule="auto"/>
        <w:ind w:left="2127" w:hanging="426"/>
        <w:jc w:val="both"/>
        <w:rPr>
          <w:rFonts w:cs="Times New Roman"/>
          <w:sz w:val="20"/>
          <w:szCs w:val="20"/>
          <w:lang w:val="uz-Cyrl-UZ"/>
        </w:rPr>
      </w:pPr>
      <w:r w:rsidRPr="00233D29">
        <w:rPr>
          <w:rFonts w:cs="Times New Roman"/>
          <w:sz w:val="20"/>
          <w:szCs w:val="20"/>
          <w:lang w:val="uz-Cyrl-UZ"/>
        </w:rPr>
        <w:t xml:space="preserve">c. </w:t>
      </w:r>
      <w:r w:rsidR="002165AC" w:rsidRPr="00233D29">
        <w:rPr>
          <w:rFonts w:cs="Times New Roman"/>
          <w:sz w:val="20"/>
          <w:szCs w:val="20"/>
          <w:lang w:val="uz-Cyrl-UZ"/>
        </w:rPr>
        <w:tab/>
      </w:r>
      <w:r w:rsidRPr="00233D29">
        <w:rPr>
          <w:rFonts w:cs="Times New Roman"/>
          <w:sz w:val="20"/>
          <w:szCs w:val="20"/>
          <w:lang w:val="uz-Cyrl-UZ"/>
        </w:rPr>
        <w:t>Бошқа маълумотлардаги тузатилмаган муҳим бузиб кўрсатишни ва унинг умумлашган молиявий ҳисоботни ва улар бўйича аудиторлик хулосасини ўз ичига олган ҳужжатдаги маълумотларга таъсири(лари)ни, агар мавжуд бўлса. (А15-бандга қаранг)</w:t>
      </w:r>
    </w:p>
    <w:p w14:paraId="773CB790"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20. </w:t>
      </w:r>
      <w:r w:rsidR="002165AC" w:rsidRPr="00233D29">
        <w:rPr>
          <w:rFonts w:cs="Times New Roman"/>
          <w:sz w:val="20"/>
          <w:szCs w:val="20"/>
          <w:lang w:val="uz-Cyrl-UZ"/>
        </w:rPr>
        <w:tab/>
      </w:r>
      <w:r w:rsidRPr="00233D29">
        <w:rPr>
          <w:rFonts w:cs="Times New Roman"/>
          <w:sz w:val="20"/>
          <w:szCs w:val="20"/>
          <w:lang w:val="uz-Cyrl-UZ"/>
        </w:rPr>
        <w:t>Аудит қилинган молиявий ҳисобот бўйича аудиторлик хулосаси салбий фикр ёки фикр билдиришдан воз кечишни ўз ичига олганда, умумлашган молиявий ҳисобот бўйича аудиторлик хулосаси, 16-банддаги элементлардан ташқари:</w:t>
      </w:r>
    </w:p>
    <w:p w14:paraId="6F5B0E04"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(a) </w:t>
      </w:r>
      <w:r w:rsidR="002165AC" w:rsidRPr="00233D29">
        <w:rPr>
          <w:rFonts w:cs="Times New Roman"/>
          <w:sz w:val="20"/>
          <w:szCs w:val="20"/>
          <w:lang w:val="uz-Cyrl-UZ"/>
        </w:rPr>
        <w:tab/>
      </w:r>
      <w:r w:rsidRPr="00233D29">
        <w:rPr>
          <w:rFonts w:cs="Times New Roman"/>
          <w:sz w:val="20"/>
          <w:szCs w:val="20"/>
          <w:lang w:val="uz-Cyrl-UZ"/>
        </w:rPr>
        <w:t>Аудит қилинган молиявий ҳисобот бўйича аудиторлик хулосаси салбий фикр ёки фикр билдиришдан воз кечишни ўз ичига олишини кўрсатиши;</w:t>
      </w:r>
    </w:p>
    <w:p w14:paraId="13358F4A"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(b) </w:t>
      </w:r>
      <w:r w:rsidR="002165AC" w:rsidRPr="00233D29">
        <w:rPr>
          <w:rFonts w:cs="Times New Roman"/>
          <w:sz w:val="20"/>
          <w:szCs w:val="20"/>
          <w:lang w:val="uz-Cyrl-UZ"/>
        </w:rPr>
        <w:tab/>
      </w:r>
      <w:r w:rsidRPr="00233D29">
        <w:rPr>
          <w:rFonts w:cs="Times New Roman"/>
          <w:sz w:val="20"/>
          <w:szCs w:val="20"/>
          <w:lang w:val="uz-Cyrl-UZ"/>
        </w:rPr>
        <w:t>Ўша салбий фикр ёки фикр билдиришдан воз кечиш учун асосни тавсифлаши; ва</w:t>
      </w:r>
    </w:p>
    <w:p w14:paraId="08C6C9A7"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(c) </w:t>
      </w:r>
      <w:r w:rsidR="002165AC" w:rsidRPr="00233D29">
        <w:rPr>
          <w:rFonts w:cs="Times New Roman"/>
          <w:sz w:val="20"/>
          <w:szCs w:val="20"/>
          <w:lang w:val="uz-Cyrl-UZ"/>
        </w:rPr>
        <w:tab/>
      </w:r>
      <w:r w:rsidRPr="00233D29">
        <w:rPr>
          <w:rFonts w:cs="Times New Roman"/>
          <w:sz w:val="20"/>
          <w:szCs w:val="20"/>
          <w:lang w:val="uz-Cyrl-UZ"/>
        </w:rPr>
        <w:t>Аудит қилинган молиявий ҳисобот бўйича салбий фикр ёки фикр билдиришдан воз кечиш натижасида, умумлашган молиявий ҳисобот бўйича фикр билдириш ноўрин эканлигини кўрсатиши лозим. (А23-бандга қаранг)</w:t>
      </w:r>
    </w:p>
    <w:p w14:paraId="4D32AEE2" w14:textId="77777777" w:rsidR="00640310" w:rsidRPr="00233D29" w:rsidRDefault="00640310" w:rsidP="006C1719">
      <w:pPr>
        <w:spacing w:line="240" w:lineRule="auto"/>
        <w:jc w:val="both"/>
        <w:rPr>
          <w:rFonts w:cs="Times New Roman"/>
          <w:i/>
          <w:iCs/>
          <w:sz w:val="20"/>
          <w:szCs w:val="20"/>
          <w:lang w:val="uz-Cyrl-UZ"/>
        </w:rPr>
      </w:pPr>
      <w:r w:rsidRPr="00233D29">
        <w:rPr>
          <w:rFonts w:cs="Times New Roman"/>
          <w:i/>
          <w:iCs/>
          <w:sz w:val="20"/>
          <w:szCs w:val="20"/>
          <w:lang w:val="uz-Cyrl-UZ"/>
        </w:rPr>
        <w:t>Умумлашган молиявий ҳисобот бўйича модификацияланган фикр</w:t>
      </w:r>
    </w:p>
    <w:p w14:paraId="2C6BFC2E"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21. </w:t>
      </w:r>
      <w:r w:rsidR="002165AC" w:rsidRPr="00233D29">
        <w:rPr>
          <w:rFonts w:cs="Times New Roman"/>
          <w:sz w:val="20"/>
          <w:szCs w:val="20"/>
          <w:lang w:val="uz-Cyrl-UZ"/>
        </w:rPr>
        <w:tab/>
      </w:r>
      <w:r w:rsidRPr="00233D29">
        <w:rPr>
          <w:rFonts w:cs="Times New Roman"/>
          <w:sz w:val="20"/>
          <w:szCs w:val="20"/>
          <w:lang w:val="uz-Cyrl-UZ"/>
        </w:rPr>
        <w:t>Агар умумлашган молиявий ҳисобот қўлланилган мезонларга мувофиқ, барча муҳим жиҳатларда аудит қилинган молиявий ҳисоботга мос келмаса ёки уларнинг ҳаққоний умумлашган варианти бўлмаса ва раҳбарият зарур ўзгартиришларни киритишга рози бўлмаса, аудитор умумлашган молиявий ҳисобот бўйича салбий фикр билдириши лозим. (А23-бандга қаранг)</w:t>
      </w:r>
    </w:p>
    <w:p w14:paraId="45B62FA7" w14:textId="77777777" w:rsidR="00640310" w:rsidRPr="00233D29" w:rsidRDefault="00640310" w:rsidP="006C1719">
      <w:pPr>
        <w:spacing w:line="240" w:lineRule="auto"/>
        <w:jc w:val="both"/>
        <w:rPr>
          <w:rFonts w:cs="Times New Roman"/>
          <w:b/>
          <w:bCs/>
          <w:sz w:val="20"/>
          <w:szCs w:val="20"/>
          <w:lang w:val="uz-Cyrl-UZ"/>
        </w:rPr>
      </w:pPr>
      <w:r w:rsidRPr="00233D29">
        <w:rPr>
          <w:rFonts w:cs="Times New Roman"/>
          <w:b/>
          <w:bCs/>
          <w:sz w:val="20"/>
          <w:szCs w:val="20"/>
          <w:lang w:val="uz-Cyrl-UZ"/>
        </w:rPr>
        <w:t>Тарқатиш ёки фойдаланишга чеклов ёхуд ўқувчиларни ҳисоб асоси ҳақида хабардор қилиш</w:t>
      </w:r>
    </w:p>
    <w:p w14:paraId="794EE352"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22. </w:t>
      </w:r>
      <w:r w:rsidR="002165AC" w:rsidRPr="00233D29">
        <w:rPr>
          <w:rFonts w:cs="Times New Roman"/>
          <w:sz w:val="20"/>
          <w:szCs w:val="20"/>
          <w:lang w:val="uz-Cyrl-UZ"/>
        </w:rPr>
        <w:tab/>
      </w:r>
      <w:r w:rsidRPr="00233D29">
        <w:rPr>
          <w:rFonts w:cs="Times New Roman"/>
          <w:sz w:val="20"/>
          <w:szCs w:val="20"/>
          <w:lang w:val="uz-Cyrl-UZ"/>
        </w:rPr>
        <w:t>Аудит қилинган молиявий ҳисобот бўйича аудиторлик хулосасининг тарқатилиши ёки фойдаланилиши чекланганда, ёки аудит қилинган молиявий ҳисобот бўйича аудиторлик хулосаси ўқувчиларни аудит қилинган молиявий ҳисобот махсус мақсадли асосларга мувофиқ тайёрланганлиги ҳақида хабардор қилса, аудитор умумлашган молиявий ҳисобот бўйича аудиторлик хулосасига ўхшаш чеклов ёки огоҳлантириш киритиши лозим.</w:t>
      </w:r>
    </w:p>
    <w:p w14:paraId="6273AFD5" w14:textId="77777777" w:rsidR="00640310" w:rsidRPr="00233D29" w:rsidRDefault="00640310" w:rsidP="006C1719">
      <w:pPr>
        <w:spacing w:line="240" w:lineRule="auto"/>
        <w:jc w:val="both"/>
        <w:rPr>
          <w:rFonts w:cs="Times New Roman"/>
          <w:b/>
          <w:bCs/>
          <w:sz w:val="20"/>
          <w:szCs w:val="20"/>
          <w:lang w:val="uz-Cyrl-UZ"/>
        </w:rPr>
      </w:pPr>
      <w:r w:rsidRPr="00233D29">
        <w:rPr>
          <w:rFonts w:cs="Times New Roman"/>
          <w:b/>
          <w:bCs/>
          <w:sz w:val="20"/>
          <w:szCs w:val="20"/>
          <w:lang w:val="uz-Cyrl-UZ"/>
        </w:rPr>
        <w:t>Таққослама маълумотлар</w:t>
      </w:r>
    </w:p>
    <w:p w14:paraId="0B2D5FB7"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23. </w:t>
      </w:r>
      <w:r w:rsidR="002165AC" w:rsidRPr="00233D29">
        <w:rPr>
          <w:rFonts w:cs="Times New Roman"/>
          <w:sz w:val="20"/>
          <w:szCs w:val="20"/>
          <w:lang w:val="uz-Cyrl-UZ"/>
        </w:rPr>
        <w:tab/>
      </w:r>
      <w:r w:rsidRPr="00233D29">
        <w:rPr>
          <w:rFonts w:cs="Times New Roman"/>
          <w:sz w:val="20"/>
          <w:szCs w:val="20"/>
          <w:lang w:val="uz-Cyrl-UZ"/>
        </w:rPr>
        <w:t>Агар аудит қилинган молиявий ҳисобот таққослама маълумотларни ўз ичига олса, аммо умумлашган молиявий ҳисобот ўз ичига олмаса, аудитор бундай тушириб қолдириш топшириқ шароитларида оқилона эканлигини аниқлаши лозим. Аудитор оқилона бўлмаган тушириб қолдиришнинг умумлашган молиявий ҳисобот бўйича аудиторлик хулосасига таъсирини аниқлаши лозим. (А24-бандга қаранг)</w:t>
      </w:r>
    </w:p>
    <w:p w14:paraId="66BDA115"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24. </w:t>
      </w:r>
      <w:r w:rsidR="002165AC" w:rsidRPr="00233D29">
        <w:rPr>
          <w:rFonts w:cs="Times New Roman"/>
          <w:sz w:val="20"/>
          <w:szCs w:val="20"/>
          <w:lang w:val="uz-Cyrl-UZ"/>
        </w:rPr>
        <w:tab/>
      </w:r>
      <w:r w:rsidRPr="00233D29">
        <w:rPr>
          <w:rFonts w:cs="Times New Roman"/>
          <w:sz w:val="20"/>
          <w:szCs w:val="20"/>
          <w:lang w:val="uz-Cyrl-UZ"/>
        </w:rPr>
        <w:t>Агар умумлашган молиявий ҳисобот бошқа аудитор томонидан ҳисобот берилган таққослама маълумотларни ўз ичига олса, умумлашган молиявий ҳисобот бўйича аудиторлик хулосаси шунингдек 710-сон АХС аудитордан аудит қилинган молиявий ҳисобот бўйича аудиторлик хулосасига киритишни талаб қиладиган масалаларни ҳам ўз ичига олиши лозим.</w:t>
      </w:r>
      <w:r w:rsidR="002165AC" w:rsidRPr="00233D29">
        <w:rPr>
          <w:rStyle w:val="affa"/>
          <w:rFonts w:cs="Times New Roman"/>
          <w:sz w:val="20"/>
          <w:szCs w:val="20"/>
          <w:lang w:val="uz-Cyrl-UZ"/>
        </w:rPr>
        <w:footnoteReference w:id="12"/>
      </w:r>
      <w:r w:rsidRPr="00233D29">
        <w:rPr>
          <w:rFonts w:cs="Times New Roman"/>
          <w:sz w:val="20"/>
          <w:szCs w:val="20"/>
          <w:lang w:val="uz-Cyrl-UZ"/>
        </w:rPr>
        <w:t xml:space="preserve"> (А25-бандга қаранг)</w:t>
      </w:r>
    </w:p>
    <w:p w14:paraId="13D985E9" w14:textId="77777777" w:rsidR="00640310" w:rsidRPr="00233D29" w:rsidRDefault="00640310" w:rsidP="006C1719">
      <w:pPr>
        <w:spacing w:line="240" w:lineRule="auto"/>
        <w:jc w:val="both"/>
        <w:rPr>
          <w:rFonts w:cs="Times New Roman"/>
          <w:b/>
          <w:bCs/>
          <w:sz w:val="20"/>
          <w:szCs w:val="20"/>
          <w:lang w:val="uz-Cyrl-UZ"/>
        </w:rPr>
      </w:pPr>
      <w:r w:rsidRPr="00233D29">
        <w:rPr>
          <w:rFonts w:cs="Times New Roman"/>
          <w:b/>
          <w:bCs/>
          <w:sz w:val="20"/>
          <w:szCs w:val="20"/>
          <w:lang w:val="uz-Cyrl-UZ"/>
        </w:rPr>
        <w:t>Умумлашган молиявий ҳисобот билан тақдим этилган аудитдан ўтмаган қўшимча маълумотлар</w:t>
      </w:r>
    </w:p>
    <w:p w14:paraId="1AF308F9"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lastRenderedPageBreak/>
        <w:t xml:space="preserve">25. </w:t>
      </w:r>
      <w:r w:rsidR="002165AC" w:rsidRPr="00233D29">
        <w:rPr>
          <w:rFonts w:cs="Times New Roman"/>
          <w:sz w:val="20"/>
          <w:szCs w:val="20"/>
          <w:lang w:val="uz-Cyrl-UZ"/>
        </w:rPr>
        <w:tab/>
      </w:r>
      <w:r w:rsidRPr="00233D29">
        <w:rPr>
          <w:rFonts w:cs="Times New Roman"/>
          <w:sz w:val="20"/>
          <w:szCs w:val="20"/>
          <w:lang w:val="uz-Cyrl-UZ"/>
        </w:rPr>
        <w:t>Аудитор умумлашган молиявий ҳисобот билан тақдим этилган ҳар қандай аудитдан ўтмаган қўшимча маълумотлар умумлашган молиявий ҳисоботдан аниқ фарқланганлигини баҳолаши лозим. Агар аудитор ташкилотнинг аудитдан ўтмаган қўшимча маълумотларни тақдим этиши умумлашган молиявий ҳисоботдан аниқ фарқланмаган деган хулосага келса, аудитор раҳбариятдан аудитдан ўтмаган қўшимча маълумотларнинг тақдим этилишини ўзгартиришни сўраши лозим. Агар раҳбарият буни рад этса, аудитор умумлашган молиявий ҳисобот бўйича аудиторлик хулосасида бундай маълумотлар ўша ҳисобот томонидан қамраб олинмаслигини тушунтириши лозим. (А26-бандга қаранг)</w:t>
      </w:r>
    </w:p>
    <w:p w14:paraId="78ABFD50" w14:textId="77777777" w:rsidR="00640310" w:rsidRPr="00233D29" w:rsidRDefault="00640310" w:rsidP="006C1719">
      <w:pPr>
        <w:spacing w:line="240" w:lineRule="auto"/>
        <w:jc w:val="both"/>
        <w:rPr>
          <w:rFonts w:cs="Times New Roman"/>
          <w:b/>
          <w:bCs/>
          <w:sz w:val="20"/>
          <w:szCs w:val="20"/>
          <w:lang w:val="uz-Cyrl-UZ"/>
        </w:rPr>
      </w:pPr>
      <w:r w:rsidRPr="00233D29">
        <w:rPr>
          <w:rFonts w:cs="Times New Roman"/>
          <w:b/>
          <w:bCs/>
          <w:sz w:val="20"/>
          <w:szCs w:val="20"/>
          <w:lang w:val="uz-Cyrl-UZ"/>
        </w:rPr>
        <w:t>Аудитор билан алоқадорлик</w:t>
      </w:r>
    </w:p>
    <w:p w14:paraId="7921E37D"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26. </w:t>
      </w:r>
      <w:r w:rsidR="002165AC" w:rsidRPr="00233D29">
        <w:rPr>
          <w:rFonts w:cs="Times New Roman"/>
          <w:sz w:val="20"/>
          <w:szCs w:val="20"/>
          <w:lang w:val="uz-Cyrl-UZ"/>
        </w:rPr>
        <w:tab/>
      </w:r>
      <w:r w:rsidRPr="00233D29">
        <w:rPr>
          <w:rFonts w:cs="Times New Roman"/>
          <w:sz w:val="20"/>
          <w:szCs w:val="20"/>
          <w:lang w:val="uz-Cyrl-UZ"/>
        </w:rPr>
        <w:t>Агар аудитор ташкилот умумлашган молиявий ҳисоботни ўз ичига олган ҳужжатда аудитор умумлашган молиявий ҳисобот бўйича ҳисобот берганлигини маълум қилишни режалаштираётганини, аммо тегишли аудиторлик хулосасини киритишни режалаштирмаётганини билиб қолса, аудитор раҳбариятдан ҳужжатга аудиторлик хулосасини киритишни сўраши лозим. Агар раҳбарият буни қилмаса, аудитор раҳбариятнинг ўша ҳужжатда умумлашган молиявий ҳисобот билан аудиторни ноўрин боғлашининг олдини олиш учун мўлжалланган бошқа тегишли ҳаракатларни аниқлаши ва амалга ошириши лозим. (А27-бандга қаранг)</w:t>
      </w:r>
    </w:p>
    <w:p w14:paraId="24213550"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27. </w:t>
      </w:r>
      <w:r w:rsidR="002165AC" w:rsidRPr="00233D29">
        <w:rPr>
          <w:rFonts w:cs="Times New Roman"/>
          <w:sz w:val="20"/>
          <w:szCs w:val="20"/>
          <w:lang w:val="uz-Cyrl-UZ"/>
        </w:rPr>
        <w:tab/>
      </w:r>
      <w:r w:rsidRPr="00233D29">
        <w:rPr>
          <w:rFonts w:cs="Times New Roman"/>
          <w:sz w:val="20"/>
          <w:szCs w:val="20"/>
          <w:lang w:val="uz-Cyrl-UZ"/>
        </w:rPr>
        <w:t>Аудитор умумлашган молиявий ҳисобот бўйича хулоса бериш топшириғини қабул қилмаган ҳолда, ташкилотнинг молиявий ҳисоботи бўйича ҳисобот бериш топшириғини қабул қилиши мумкин. Агар, бундай ҳолда, аудитор ташкилот аудиторга ва умумлашган молиявий ҳисобот аудитор томонидан аудит қилинган молиявий ҳисоботдан олинганлиги фактига ҳавола қиладиган баёнотни ҳужжатда келтиришни режалаштираётганини билиб қолса, аудитор қуйидагиларга ишонч ҳосил қилиши лозим:</w:t>
      </w:r>
    </w:p>
    <w:p w14:paraId="2906FE21"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(a) </w:t>
      </w:r>
      <w:r w:rsidR="002165AC" w:rsidRPr="00233D29">
        <w:rPr>
          <w:rFonts w:cs="Times New Roman"/>
          <w:sz w:val="20"/>
          <w:szCs w:val="20"/>
          <w:lang w:val="uz-Cyrl-UZ"/>
        </w:rPr>
        <w:tab/>
      </w:r>
      <w:r w:rsidRPr="00233D29">
        <w:rPr>
          <w:rFonts w:cs="Times New Roman"/>
          <w:sz w:val="20"/>
          <w:szCs w:val="20"/>
          <w:lang w:val="uz-Cyrl-UZ"/>
        </w:rPr>
        <w:t>Аудиторга ҳавола аудит қилинган молиявий ҳисобот бўйича аудиторлик хулосаси контекстида қилинган; ва</w:t>
      </w:r>
    </w:p>
    <w:p w14:paraId="0C4FF715"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(b) </w:t>
      </w:r>
      <w:r w:rsidR="002165AC" w:rsidRPr="00233D29">
        <w:rPr>
          <w:rFonts w:cs="Times New Roman"/>
          <w:sz w:val="20"/>
          <w:szCs w:val="20"/>
          <w:lang w:val="uz-Cyrl-UZ"/>
        </w:rPr>
        <w:tab/>
      </w:r>
      <w:r w:rsidRPr="00233D29">
        <w:rPr>
          <w:rFonts w:cs="Times New Roman"/>
          <w:sz w:val="20"/>
          <w:szCs w:val="20"/>
          <w:lang w:val="uz-Cyrl-UZ"/>
        </w:rPr>
        <w:t>Баёнот аудитор умумлашган молиявий ҳисобот бўйича ҳисобот берган деган таассурот туғдирмаслиги.</w:t>
      </w:r>
    </w:p>
    <w:p w14:paraId="72C691DB" w14:textId="77777777" w:rsidR="00640310" w:rsidRPr="00233D29" w:rsidRDefault="00640310" w:rsidP="006C1719">
      <w:pPr>
        <w:spacing w:line="240" w:lineRule="auto"/>
        <w:ind w:left="567"/>
        <w:jc w:val="both"/>
        <w:rPr>
          <w:rFonts w:cs="Times New Roman"/>
          <w:sz w:val="20"/>
          <w:szCs w:val="20"/>
          <w:lang w:val="uz-Cyrl-UZ"/>
        </w:rPr>
      </w:pPr>
      <w:r w:rsidRPr="00233D29">
        <w:rPr>
          <w:rFonts w:cs="Times New Roman"/>
          <w:sz w:val="20"/>
          <w:szCs w:val="20"/>
          <w:lang w:val="uz-Cyrl-UZ"/>
        </w:rPr>
        <w:t>Агар (а) ёки (б) шартлари бажарилмаса, аудитор раҳбариятдан баёнотни ўзгартириб уларга мос келишини ёки ҳужжатда аудиторга ҳавола қилмасликни сўраши лозим. Муқобил равишда, ташкилот аудиторни умумлашган молиявий ҳисобот бўйича хулоса бериш учун жалб қилиши ва ҳужжатга тегишли аудиторлик хулосасини киритиши мумкин. Агар раҳбарият баёнотни ўзгартирмаса, аудиторга ҳаволани кўчирмаса ёки умумлашган молиявий ҳисоботни ўз ичига олган ҳужжатга умумлашган молиявий ҳисобот бўйича аудиторлик хулосасини киритмаса, аудитор раҳбариятга аудитор аудиторга ҳавола билан қўшилмаслигини билдириши лозим, ва аудитор раҳбариятнинг аудиторга ноўрин ҳавола қилишининг олдини олиш учун мўлжалланган бошқа тегишли ҳаракатларни аниқлаши ва амалга ошириши лозим. (А27-бандга қаранг)</w:t>
      </w:r>
    </w:p>
    <w:p w14:paraId="46D6655C" w14:textId="77777777" w:rsidR="00640310" w:rsidRPr="00233D29" w:rsidRDefault="00640310" w:rsidP="006C1719">
      <w:pPr>
        <w:spacing w:line="240" w:lineRule="auto"/>
        <w:jc w:val="center"/>
        <w:rPr>
          <w:rFonts w:cs="Times New Roman"/>
          <w:b/>
          <w:bCs/>
          <w:sz w:val="20"/>
          <w:szCs w:val="20"/>
          <w:lang w:val="uz-Cyrl-UZ"/>
        </w:rPr>
      </w:pPr>
      <w:r w:rsidRPr="00233D29">
        <w:rPr>
          <w:rFonts w:cs="Times New Roman"/>
          <w:b/>
          <w:bCs/>
          <w:sz w:val="20"/>
          <w:szCs w:val="20"/>
          <w:lang w:val="uz-Cyrl-UZ"/>
        </w:rPr>
        <w:t>***</w:t>
      </w:r>
    </w:p>
    <w:p w14:paraId="29FB5C5B" w14:textId="77777777" w:rsidR="00640310" w:rsidRPr="00233D29" w:rsidRDefault="00640310" w:rsidP="006C1719">
      <w:pPr>
        <w:spacing w:line="240" w:lineRule="auto"/>
        <w:jc w:val="both"/>
        <w:rPr>
          <w:rFonts w:cs="Times New Roman"/>
          <w:b/>
          <w:bCs/>
          <w:sz w:val="24"/>
          <w:szCs w:val="24"/>
          <w:lang w:val="uz-Cyrl-UZ"/>
        </w:rPr>
      </w:pPr>
      <w:r w:rsidRPr="00233D29">
        <w:rPr>
          <w:rFonts w:cs="Times New Roman"/>
          <w:b/>
          <w:bCs/>
          <w:sz w:val="24"/>
          <w:szCs w:val="24"/>
          <w:lang w:val="uz-Cyrl-UZ"/>
        </w:rPr>
        <w:t>Стандартни қўллаш ва бошқа изоҳловчи материаллар</w:t>
      </w:r>
    </w:p>
    <w:p w14:paraId="2B12D20C" w14:textId="77777777" w:rsidR="00640310" w:rsidRPr="00233D29" w:rsidRDefault="00640310" w:rsidP="006C1719">
      <w:pPr>
        <w:spacing w:line="240" w:lineRule="auto"/>
        <w:jc w:val="both"/>
        <w:rPr>
          <w:rFonts w:cs="Times New Roman"/>
          <w:sz w:val="20"/>
          <w:szCs w:val="20"/>
          <w:lang w:val="uz-Cyrl-UZ"/>
        </w:rPr>
      </w:pPr>
      <w:r w:rsidRPr="00233D29">
        <w:rPr>
          <w:rFonts w:cs="Times New Roman"/>
          <w:b/>
          <w:bCs/>
          <w:sz w:val="20"/>
          <w:szCs w:val="20"/>
          <w:lang w:val="uz-Cyrl-UZ"/>
        </w:rPr>
        <w:t>Топшириқни қабул қилиш</w:t>
      </w:r>
      <w:r w:rsidRPr="00233D29">
        <w:rPr>
          <w:rFonts w:cs="Times New Roman"/>
          <w:sz w:val="20"/>
          <w:szCs w:val="20"/>
          <w:lang w:val="uz-Cyrl-UZ"/>
        </w:rPr>
        <w:t xml:space="preserve"> (5–6-бандларга қаранг)</w:t>
      </w:r>
    </w:p>
    <w:p w14:paraId="0C10D8AD"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A1. </w:t>
      </w:r>
      <w:r w:rsidR="0032020E" w:rsidRPr="00233D29">
        <w:rPr>
          <w:rFonts w:cs="Times New Roman"/>
          <w:sz w:val="20"/>
          <w:szCs w:val="20"/>
          <w:lang w:val="uz-Cyrl-UZ"/>
        </w:rPr>
        <w:tab/>
      </w:r>
      <w:r w:rsidRPr="00233D29">
        <w:rPr>
          <w:rFonts w:cs="Times New Roman"/>
          <w:sz w:val="20"/>
          <w:szCs w:val="20"/>
          <w:lang w:val="uz-Cyrl-UZ"/>
        </w:rPr>
        <w:t>Умумлашган молиявий ҳисобот олинган молиявий ҳисоботнинг аудити аудиторга ушбу АХСга мувофиқ умумлашган молиявий ҳисоботга нисбатан аудиторнинг жавобгарликларини бажариш учун зарур бўлган билимларни беради. Ушбу АХСни қўллаш, агар аудитор умумлашган молиявий ҳисобот олинган молиявий ҳисоботни ҳам аудит қилмаган бўлса, умумлашган молиявий ҳисобот бўйича фикр учун асос бўладиган етарли ва муносиб далилларни тақдим этмайди.</w:t>
      </w:r>
    </w:p>
    <w:p w14:paraId="7D550ECE"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A2. </w:t>
      </w:r>
      <w:r w:rsidR="0032020E" w:rsidRPr="00233D29">
        <w:rPr>
          <w:rFonts w:cs="Times New Roman"/>
          <w:sz w:val="20"/>
          <w:szCs w:val="20"/>
          <w:lang w:val="uz-Cyrl-UZ"/>
        </w:rPr>
        <w:tab/>
      </w:r>
      <w:r w:rsidRPr="00233D29">
        <w:rPr>
          <w:rFonts w:cs="Times New Roman"/>
          <w:sz w:val="20"/>
          <w:szCs w:val="20"/>
          <w:lang w:val="uz-Cyrl-UZ"/>
        </w:rPr>
        <w:t>6-бандда тавсифланган масалалар бўйича раҳбарият келишуви топшириқ шартларини ёзма қабул қилиши орқали тасдиқланиши мумкин.</w:t>
      </w:r>
    </w:p>
    <w:p w14:paraId="4325EA40" w14:textId="77777777" w:rsidR="00640310" w:rsidRPr="00233D29" w:rsidRDefault="00640310" w:rsidP="006C1719">
      <w:pPr>
        <w:spacing w:line="240" w:lineRule="auto"/>
        <w:jc w:val="both"/>
        <w:rPr>
          <w:rFonts w:cs="Times New Roman"/>
          <w:sz w:val="20"/>
          <w:szCs w:val="20"/>
          <w:lang w:val="uz-Cyrl-UZ"/>
        </w:rPr>
      </w:pPr>
      <w:r w:rsidRPr="00233D29">
        <w:rPr>
          <w:rFonts w:cs="Times New Roman"/>
          <w:i/>
          <w:iCs/>
          <w:sz w:val="20"/>
          <w:szCs w:val="20"/>
          <w:lang w:val="uz-Cyrl-UZ"/>
        </w:rPr>
        <w:t>Мезонлар</w:t>
      </w:r>
      <w:r w:rsidRPr="00233D29">
        <w:rPr>
          <w:rFonts w:cs="Times New Roman"/>
          <w:sz w:val="20"/>
          <w:szCs w:val="20"/>
          <w:lang w:val="uz-Cyrl-UZ"/>
        </w:rPr>
        <w:t xml:space="preserve"> (6(а)-бандга қаранг)</w:t>
      </w:r>
    </w:p>
    <w:p w14:paraId="20986501"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A3. </w:t>
      </w:r>
      <w:r w:rsidR="0032020E" w:rsidRPr="00233D29">
        <w:rPr>
          <w:rFonts w:cs="Times New Roman"/>
          <w:sz w:val="20"/>
          <w:szCs w:val="20"/>
          <w:lang w:val="uz-Cyrl-UZ"/>
        </w:rPr>
        <w:tab/>
      </w:r>
      <w:r w:rsidRPr="00233D29">
        <w:rPr>
          <w:rFonts w:cs="Times New Roman"/>
          <w:sz w:val="20"/>
          <w:szCs w:val="20"/>
          <w:lang w:val="uz-Cyrl-UZ"/>
        </w:rPr>
        <w:t>Умумлашган молиявий ҳисоботни тайёрлаш раҳбариятдан умумлашган молиявий ҳисоботда акс эттирилиши лозим бўлган маълумотларни аниқлашни талаб қилади, токи улар барча муҳим жиҳатларда аудит қилинган молиявий ҳисоботга мос келсин ёки уларнинг ҳаққоний умумлашган варианти бўлсин. Умумлашган молиявий ҳисобот ўз характери бўйича жамланган маълумотлар ва чекланган ёритиб беришларни ўз ичига олгани сабабли, уларда шароитларда чалғитувчи бўлмаслик учун зарур бўлган маълумотлар бўлмаслиги риски ошади. Умумлашган молиявий ҳисоботни тайёрлаш учун белгиланган мезонлар мавжуд бўлмаганда бу риск янада ошади.</w:t>
      </w:r>
    </w:p>
    <w:p w14:paraId="1167A358"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A4. </w:t>
      </w:r>
      <w:r w:rsidR="0032020E" w:rsidRPr="00233D29">
        <w:rPr>
          <w:rFonts w:cs="Times New Roman"/>
          <w:sz w:val="20"/>
          <w:szCs w:val="20"/>
          <w:lang w:val="uz-Cyrl-UZ"/>
        </w:rPr>
        <w:tab/>
      </w:r>
      <w:r w:rsidRPr="00233D29">
        <w:rPr>
          <w:rFonts w:cs="Times New Roman"/>
          <w:sz w:val="20"/>
          <w:szCs w:val="20"/>
          <w:lang w:val="uz-Cyrl-UZ"/>
        </w:rPr>
        <w:t>Қўлланилган мезонларнинг мақбуллигини аниқлашда аудиторнинг қарорига таъсир қилиши мумкин бўлган омиллар қуйидагиларни ўз ичига олади:</w:t>
      </w:r>
    </w:p>
    <w:p w14:paraId="4FF2217D" w14:textId="77777777" w:rsidR="00640310" w:rsidRPr="00233D29" w:rsidRDefault="00640310" w:rsidP="006C1719">
      <w:pPr>
        <w:spacing w:line="240" w:lineRule="auto"/>
        <w:ind w:left="993" w:hanging="426"/>
        <w:jc w:val="both"/>
        <w:rPr>
          <w:rFonts w:cs="Times New Roman"/>
          <w:sz w:val="20"/>
          <w:szCs w:val="20"/>
          <w:lang w:val="uz-Cyrl-UZ"/>
        </w:rPr>
      </w:pPr>
      <w:r w:rsidRPr="00233D29">
        <w:rPr>
          <w:rFonts w:cs="Times New Roman"/>
          <w:sz w:val="20"/>
          <w:szCs w:val="20"/>
          <w:lang w:val="uz-Cyrl-UZ"/>
        </w:rPr>
        <w:t xml:space="preserve">• </w:t>
      </w:r>
      <w:r w:rsidR="0032020E" w:rsidRPr="00233D29">
        <w:rPr>
          <w:rFonts w:cs="Times New Roman"/>
          <w:sz w:val="20"/>
          <w:szCs w:val="20"/>
          <w:lang w:val="uz-Cyrl-UZ"/>
        </w:rPr>
        <w:tab/>
      </w:r>
      <w:r w:rsidRPr="00233D29">
        <w:rPr>
          <w:rFonts w:cs="Times New Roman"/>
          <w:sz w:val="20"/>
          <w:szCs w:val="20"/>
          <w:lang w:val="uz-Cyrl-UZ"/>
        </w:rPr>
        <w:t>Ташкилотнинг характери;</w:t>
      </w:r>
    </w:p>
    <w:p w14:paraId="16FB8CEF" w14:textId="77777777" w:rsidR="00640310" w:rsidRPr="00233D29" w:rsidRDefault="00640310" w:rsidP="006C1719">
      <w:pPr>
        <w:spacing w:line="240" w:lineRule="auto"/>
        <w:ind w:left="993" w:hanging="426"/>
        <w:jc w:val="both"/>
        <w:rPr>
          <w:rFonts w:cs="Times New Roman"/>
          <w:sz w:val="20"/>
          <w:szCs w:val="20"/>
          <w:lang w:val="uz-Cyrl-UZ"/>
        </w:rPr>
      </w:pPr>
      <w:r w:rsidRPr="00233D29">
        <w:rPr>
          <w:rFonts w:cs="Times New Roman"/>
          <w:sz w:val="20"/>
          <w:szCs w:val="20"/>
          <w:lang w:val="uz-Cyrl-UZ"/>
        </w:rPr>
        <w:t xml:space="preserve">• </w:t>
      </w:r>
      <w:r w:rsidR="0032020E" w:rsidRPr="00233D29">
        <w:rPr>
          <w:rFonts w:cs="Times New Roman"/>
          <w:sz w:val="20"/>
          <w:szCs w:val="20"/>
          <w:lang w:val="uz-Cyrl-UZ"/>
        </w:rPr>
        <w:tab/>
      </w:r>
      <w:r w:rsidRPr="00233D29">
        <w:rPr>
          <w:rFonts w:cs="Times New Roman"/>
          <w:sz w:val="20"/>
          <w:szCs w:val="20"/>
          <w:lang w:val="uz-Cyrl-UZ"/>
        </w:rPr>
        <w:t>Умумлашган молиявий ҳисоботнинг мақсади;</w:t>
      </w:r>
    </w:p>
    <w:p w14:paraId="4B5A5C1B" w14:textId="77777777" w:rsidR="00640310" w:rsidRPr="00233D29" w:rsidRDefault="00640310" w:rsidP="006C1719">
      <w:pPr>
        <w:spacing w:line="240" w:lineRule="auto"/>
        <w:ind w:left="993" w:hanging="426"/>
        <w:jc w:val="both"/>
        <w:rPr>
          <w:rFonts w:cs="Times New Roman"/>
          <w:sz w:val="20"/>
          <w:szCs w:val="20"/>
          <w:lang w:val="uz-Cyrl-UZ"/>
        </w:rPr>
      </w:pPr>
      <w:r w:rsidRPr="00233D29">
        <w:rPr>
          <w:rFonts w:cs="Times New Roman"/>
          <w:sz w:val="20"/>
          <w:szCs w:val="20"/>
          <w:lang w:val="uz-Cyrl-UZ"/>
        </w:rPr>
        <w:lastRenderedPageBreak/>
        <w:t xml:space="preserve">• </w:t>
      </w:r>
      <w:r w:rsidR="0032020E" w:rsidRPr="00233D29">
        <w:rPr>
          <w:rFonts w:cs="Times New Roman"/>
          <w:sz w:val="20"/>
          <w:szCs w:val="20"/>
          <w:lang w:val="uz-Cyrl-UZ"/>
        </w:rPr>
        <w:tab/>
      </w:r>
      <w:r w:rsidRPr="00233D29">
        <w:rPr>
          <w:rFonts w:cs="Times New Roman"/>
          <w:sz w:val="20"/>
          <w:szCs w:val="20"/>
          <w:lang w:val="uz-Cyrl-UZ"/>
        </w:rPr>
        <w:t>Умумлашган молиявий ҳисоботнинг мўлжалланган фойдаланувчиларининг маълумот эҳтиёжлари; ва</w:t>
      </w:r>
    </w:p>
    <w:p w14:paraId="648C42E3" w14:textId="77777777" w:rsidR="00640310" w:rsidRPr="00233D29" w:rsidRDefault="00640310" w:rsidP="006C1719">
      <w:pPr>
        <w:spacing w:line="240" w:lineRule="auto"/>
        <w:ind w:left="993" w:hanging="426"/>
        <w:jc w:val="both"/>
        <w:rPr>
          <w:rFonts w:cs="Times New Roman"/>
          <w:sz w:val="20"/>
          <w:szCs w:val="20"/>
          <w:lang w:val="uz-Cyrl-UZ"/>
        </w:rPr>
      </w:pPr>
      <w:r w:rsidRPr="00233D29">
        <w:rPr>
          <w:rFonts w:cs="Times New Roman"/>
          <w:sz w:val="20"/>
          <w:szCs w:val="20"/>
          <w:lang w:val="uz-Cyrl-UZ"/>
        </w:rPr>
        <w:t xml:space="preserve">• </w:t>
      </w:r>
      <w:r w:rsidR="0032020E" w:rsidRPr="00233D29">
        <w:rPr>
          <w:rFonts w:cs="Times New Roman"/>
          <w:sz w:val="20"/>
          <w:szCs w:val="20"/>
          <w:lang w:val="uz-Cyrl-UZ"/>
        </w:rPr>
        <w:tab/>
      </w:r>
      <w:r w:rsidRPr="00233D29">
        <w:rPr>
          <w:rFonts w:cs="Times New Roman"/>
          <w:sz w:val="20"/>
          <w:szCs w:val="20"/>
          <w:lang w:val="uz-Cyrl-UZ"/>
        </w:rPr>
        <w:t>Қўлланилган мезонлар шароитларда чалғитувчи бўлмайдиган умумлашган молиявий ҳисоботга олиб келиши мумкинлиги.</w:t>
      </w:r>
    </w:p>
    <w:p w14:paraId="73EED873"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A5. </w:t>
      </w:r>
      <w:r w:rsidR="0032020E" w:rsidRPr="00233D29">
        <w:rPr>
          <w:rFonts w:cs="Times New Roman"/>
          <w:sz w:val="20"/>
          <w:szCs w:val="20"/>
          <w:lang w:val="uz-Cyrl-UZ"/>
        </w:rPr>
        <w:tab/>
      </w:r>
      <w:r w:rsidRPr="00233D29">
        <w:rPr>
          <w:rFonts w:cs="Times New Roman"/>
          <w:sz w:val="20"/>
          <w:szCs w:val="20"/>
          <w:lang w:val="uz-Cyrl-UZ"/>
        </w:rPr>
        <w:t>Умумлашган молиявий ҳисоботни тайёрлаш учун мезонлар ваколатли ёки тан олинган стандартлар белгилаш ташкилоти томонидан ёки қонун ёки норматив ҳужжатлар томонидан белгиланиши мумкин. 210-сон АХС</w:t>
      </w:r>
      <w:r w:rsidR="0032020E" w:rsidRPr="00233D29">
        <w:rPr>
          <w:rStyle w:val="affa"/>
          <w:rFonts w:cs="Times New Roman"/>
          <w:sz w:val="20"/>
          <w:szCs w:val="20"/>
          <w:lang w:val="uz-Cyrl-UZ"/>
        </w:rPr>
        <w:footnoteReference w:id="13"/>
      </w:r>
      <w:r w:rsidRPr="00233D29">
        <w:rPr>
          <w:rFonts w:cs="Times New Roman"/>
          <w:sz w:val="20"/>
          <w:szCs w:val="20"/>
          <w:lang w:val="uz-Cyrl-UZ"/>
        </w:rPr>
        <w:t>да тушунтирилганидек, молиявий ҳисобот ҳолатига ўхшаш, кўп ҳолларда, аудитор бундай мезонлар мақбул деб тахмин қилиши мумкин.</w:t>
      </w:r>
    </w:p>
    <w:p w14:paraId="2CF2B9C0"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A6. </w:t>
      </w:r>
      <w:r w:rsidR="0032020E" w:rsidRPr="00233D29">
        <w:rPr>
          <w:rFonts w:cs="Times New Roman"/>
          <w:sz w:val="20"/>
          <w:szCs w:val="20"/>
          <w:lang w:val="uz-Cyrl-UZ"/>
        </w:rPr>
        <w:tab/>
      </w:r>
      <w:r w:rsidRPr="00233D29">
        <w:rPr>
          <w:rFonts w:cs="Times New Roman"/>
          <w:sz w:val="20"/>
          <w:szCs w:val="20"/>
          <w:lang w:val="uz-Cyrl-UZ"/>
        </w:rPr>
        <w:t>Умумлашган молиявий ҳисоботни тайёрлаш учун белгиланган мезонлар мавжуд бўлмаса, мезонлар раҳбарият томонидан ишлаб чиқилиши мумкин, масалан, муайян соҳадаги амалиётга асосланиб. Шароитларда мақбул бўлган мезонлар қуйидаги умумлашган молиявий ҳисоботга олиб келади:</w:t>
      </w:r>
    </w:p>
    <w:p w14:paraId="76CCCBE5"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(a) </w:t>
      </w:r>
      <w:r w:rsidR="0032020E" w:rsidRPr="00233D29">
        <w:rPr>
          <w:rFonts w:cs="Times New Roman"/>
          <w:sz w:val="20"/>
          <w:szCs w:val="20"/>
          <w:lang w:val="uz-Cyrl-UZ"/>
        </w:rPr>
        <w:tab/>
      </w:r>
      <w:r w:rsidRPr="00233D29">
        <w:rPr>
          <w:rFonts w:cs="Times New Roman"/>
          <w:sz w:val="20"/>
          <w:szCs w:val="20"/>
          <w:lang w:val="uz-Cyrl-UZ"/>
        </w:rPr>
        <w:t>Ўзларининг умумлашган характерини етарли даражада ёритиб беради ва аудит қилинган молиявий ҳисоботни аниқлайди;</w:t>
      </w:r>
    </w:p>
    <w:p w14:paraId="29B70588"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(b) </w:t>
      </w:r>
      <w:r w:rsidR="0032020E" w:rsidRPr="00233D29">
        <w:rPr>
          <w:rFonts w:cs="Times New Roman"/>
          <w:sz w:val="20"/>
          <w:szCs w:val="20"/>
          <w:lang w:val="uz-Cyrl-UZ"/>
        </w:rPr>
        <w:tab/>
      </w:r>
      <w:r w:rsidRPr="00233D29">
        <w:rPr>
          <w:rFonts w:cs="Times New Roman"/>
          <w:sz w:val="20"/>
          <w:szCs w:val="20"/>
          <w:lang w:val="uz-Cyrl-UZ"/>
        </w:rPr>
        <w:t>Аудит қилинган молиявий ҳисобот кимдан ёки қаердан олиниши мумкинлигини ёки, агар қонун ёки норматив ҳужжатлар аудит қилинган молиявий ҳисоботни умумлашган молиявий ҳисоботнинг мўлжалланган фойдаланувчиларига тақдим этиш шарт эмаслигини ва умумлашган молиявий ҳисоботни тайёрлаш мезонларини белгиласа, ўша қонун ёки норматив ҳужжатни аниқ тавсифлайди;</w:t>
      </w:r>
    </w:p>
    <w:p w14:paraId="6D5BF743"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(c) </w:t>
      </w:r>
      <w:r w:rsidR="0032020E" w:rsidRPr="00233D29">
        <w:rPr>
          <w:rFonts w:cs="Times New Roman"/>
          <w:sz w:val="20"/>
          <w:szCs w:val="20"/>
          <w:lang w:val="uz-Cyrl-UZ"/>
        </w:rPr>
        <w:tab/>
      </w:r>
      <w:r w:rsidRPr="00233D29">
        <w:rPr>
          <w:rFonts w:cs="Times New Roman"/>
          <w:sz w:val="20"/>
          <w:szCs w:val="20"/>
          <w:lang w:val="uz-Cyrl-UZ"/>
        </w:rPr>
        <w:t>Қўлланилган мезонларни етарли даражада ёритиб беради;</w:t>
      </w:r>
    </w:p>
    <w:p w14:paraId="7C29C2C4"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(d) </w:t>
      </w:r>
      <w:r w:rsidR="0032020E" w:rsidRPr="00233D29">
        <w:rPr>
          <w:rFonts w:cs="Times New Roman"/>
          <w:sz w:val="20"/>
          <w:szCs w:val="20"/>
          <w:lang w:val="uz-Cyrl-UZ"/>
        </w:rPr>
        <w:tab/>
      </w:r>
      <w:r w:rsidRPr="00233D29">
        <w:rPr>
          <w:rFonts w:cs="Times New Roman"/>
          <w:sz w:val="20"/>
          <w:szCs w:val="20"/>
          <w:lang w:val="uz-Cyrl-UZ"/>
        </w:rPr>
        <w:t>Аудит қилинган молиявий ҳисоботдаги тегишли маълумотлар билан мос келади ёки улардан қайта ҳисоблаб чиқарилиши мумкин; ва</w:t>
      </w:r>
    </w:p>
    <w:p w14:paraId="6921DC1A"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(e) </w:t>
      </w:r>
      <w:r w:rsidR="0032020E" w:rsidRPr="00233D29">
        <w:rPr>
          <w:rFonts w:cs="Times New Roman"/>
          <w:sz w:val="20"/>
          <w:szCs w:val="20"/>
          <w:lang w:val="uz-Cyrl-UZ"/>
        </w:rPr>
        <w:tab/>
      </w:r>
      <w:r w:rsidRPr="00233D29">
        <w:rPr>
          <w:rFonts w:cs="Times New Roman"/>
          <w:sz w:val="20"/>
          <w:szCs w:val="20"/>
          <w:lang w:val="uz-Cyrl-UZ"/>
        </w:rPr>
        <w:t>Умумлашган молиявий ҳисобот мақсадини ҳисобга олган ҳолда, зарур маълумотларни ўз ичига олади ва шароитларда чалғитувчи бўлмаслиги учун жамлашнинг тегишли даражасидадир.</w:t>
      </w:r>
    </w:p>
    <w:p w14:paraId="5305B7DF"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A7. </w:t>
      </w:r>
      <w:r w:rsidR="0032020E" w:rsidRPr="00233D29">
        <w:rPr>
          <w:rFonts w:cs="Times New Roman"/>
          <w:sz w:val="20"/>
          <w:szCs w:val="20"/>
          <w:lang w:val="uz-Cyrl-UZ"/>
        </w:rPr>
        <w:tab/>
      </w:r>
      <w:r w:rsidRPr="00233D29">
        <w:rPr>
          <w:rFonts w:cs="Times New Roman"/>
          <w:sz w:val="20"/>
          <w:szCs w:val="20"/>
          <w:lang w:val="uz-Cyrl-UZ"/>
        </w:rPr>
        <w:t>A6(а)-бандда кўрсатилгандек, умумлашган молиявий ҳисоботнинг умумлашган характери ва аудит қилинган молиявий ҳисобот кимлиги ҳақидаги етарли маълумотларни ёритиб бериш, масалан, "20X1 йил 31 декабрда тугаган йил учун аудит қилинган молиявий ҳисоботдан тайёрланган умумлашган молиявий ҳисобот" каби сарлавҳа билан тақдим этилиши мумкин.</w:t>
      </w:r>
    </w:p>
    <w:p w14:paraId="1D6BCB78" w14:textId="77777777" w:rsidR="0032020E" w:rsidRPr="00233D29" w:rsidRDefault="00A06D14" w:rsidP="006C1719">
      <w:pPr>
        <w:spacing w:line="240" w:lineRule="auto"/>
        <w:ind w:left="567" w:hanging="567"/>
        <w:jc w:val="both"/>
        <w:rPr>
          <w:rFonts w:cs="Times New Roman"/>
          <w:sz w:val="24"/>
          <w:szCs w:val="24"/>
          <w:lang w:val="uz-Cyrl-UZ"/>
        </w:rPr>
      </w:pPr>
      <w:r w:rsidRPr="00233D29">
        <w:rPr>
          <w:b/>
          <w:bCs/>
          <w:sz w:val="20"/>
          <w:szCs w:val="28"/>
          <w:lang w:val="uz-Cyrl-UZ"/>
        </w:rPr>
        <w:t xml:space="preserve">Аудит қилинган молиявий ҳисоботнинг мавжудлигини баҳолаш </w:t>
      </w:r>
      <w:r w:rsidR="0032020E" w:rsidRPr="00233D29">
        <w:rPr>
          <w:sz w:val="20"/>
          <w:szCs w:val="28"/>
          <w:lang w:val="uz-Cyrl-UZ"/>
        </w:rPr>
        <w:t>(8(g</w:t>
      </w:r>
      <w:r w:rsidR="0032020E" w:rsidRPr="00233D29">
        <w:rPr>
          <w:rFonts w:cs="Times New Roman"/>
          <w:sz w:val="20"/>
          <w:szCs w:val="20"/>
          <w:lang w:val="uz-Cyrl-UZ"/>
        </w:rPr>
        <w:t>)-бандга қаранг</w:t>
      </w:r>
      <w:r w:rsidR="0032020E" w:rsidRPr="00233D29">
        <w:rPr>
          <w:sz w:val="20"/>
          <w:szCs w:val="28"/>
          <w:lang w:val="uz-Cyrl-UZ"/>
        </w:rPr>
        <w:t>)</w:t>
      </w:r>
    </w:p>
    <w:p w14:paraId="4B696BD2"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A8. </w:t>
      </w:r>
      <w:r w:rsidR="0032020E" w:rsidRPr="00233D29">
        <w:rPr>
          <w:rFonts w:cs="Times New Roman"/>
          <w:sz w:val="20"/>
          <w:szCs w:val="20"/>
          <w:lang w:val="uz-Cyrl-UZ"/>
        </w:rPr>
        <w:tab/>
      </w:r>
      <w:r w:rsidRPr="00233D29">
        <w:rPr>
          <w:rFonts w:cs="Times New Roman"/>
          <w:sz w:val="20"/>
          <w:szCs w:val="20"/>
          <w:lang w:val="uz-Cyrl-UZ"/>
        </w:rPr>
        <w:t>Аудит қилинган молиявий ҳисобот умумлашган молиявий ҳисоботнинг мўлжалланган фойдаланувчиларига асоссиз қийинчиликларсиз мавжудлигини аудиторнинг баҳолаши қуйидаги каби омиллар таъсирида бўлади:</w:t>
      </w:r>
    </w:p>
    <w:p w14:paraId="265A3E18" w14:textId="77777777" w:rsidR="00640310" w:rsidRPr="00233D29" w:rsidRDefault="00640310" w:rsidP="006C1719">
      <w:pPr>
        <w:spacing w:line="240" w:lineRule="auto"/>
        <w:ind w:left="993" w:hanging="426"/>
        <w:jc w:val="both"/>
        <w:rPr>
          <w:rFonts w:cs="Times New Roman"/>
          <w:sz w:val="20"/>
          <w:szCs w:val="20"/>
          <w:lang w:val="uz-Cyrl-UZ"/>
        </w:rPr>
      </w:pPr>
      <w:r w:rsidRPr="00233D29">
        <w:rPr>
          <w:rFonts w:cs="Times New Roman"/>
          <w:sz w:val="20"/>
          <w:szCs w:val="20"/>
          <w:lang w:val="uz-Cyrl-UZ"/>
        </w:rPr>
        <w:t xml:space="preserve">• </w:t>
      </w:r>
      <w:r w:rsidR="0032020E" w:rsidRPr="00233D29">
        <w:rPr>
          <w:rFonts w:cs="Times New Roman"/>
          <w:sz w:val="20"/>
          <w:szCs w:val="20"/>
          <w:lang w:val="uz-Cyrl-UZ"/>
        </w:rPr>
        <w:tab/>
      </w:r>
      <w:r w:rsidRPr="00233D29">
        <w:rPr>
          <w:rFonts w:cs="Times New Roman"/>
          <w:sz w:val="20"/>
          <w:szCs w:val="20"/>
          <w:lang w:val="uz-Cyrl-UZ"/>
        </w:rPr>
        <w:t>Умумлашган молиявий ҳисобот аудит қилинган молиявий ҳисобот кимдан ёки қаердан олиниши мумкинлигини аниқ тавсифлаши;</w:t>
      </w:r>
    </w:p>
    <w:p w14:paraId="6F0CDA49" w14:textId="77777777" w:rsidR="00640310" w:rsidRPr="00233D29" w:rsidRDefault="00640310" w:rsidP="006C1719">
      <w:pPr>
        <w:spacing w:line="240" w:lineRule="auto"/>
        <w:ind w:left="993" w:hanging="426"/>
        <w:jc w:val="both"/>
        <w:rPr>
          <w:rFonts w:cs="Times New Roman"/>
          <w:sz w:val="20"/>
          <w:szCs w:val="20"/>
          <w:lang w:val="uz-Cyrl-UZ"/>
        </w:rPr>
      </w:pPr>
      <w:r w:rsidRPr="00233D29">
        <w:rPr>
          <w:rFonts w:cs="Times New Roman"/>
          <w:sz w:val="20"/>
          <w:szCs w:val="20"/>
          <w:lang w:val="uz-Cyrl-UZ"/>
        </w:rPr>
        <w:t xml:space="preserve">• </w:t>
      </w:r>
      <w:r w:rsidR="0032020E" w:rsidRPr="00233D29">
        <w:rPr>
          <w:rFonts w:cs="Times New Roman"/>
          <w:sz w:val="20"/>
          <w:szCs w:val="20"/>
          <w:lang w:val="uz-Cyrl-UZ"/>
        </w:rPr>
        <w:tab/>
      </w:r>
      <w:r w:rsidRPr="00233D29">
        <w:rPr>
          <w:rFonts w:cs="Times New Roman"/>
          <w:sz w:val="20"/>
          <w:szCs w:val="20"/>
          <w:lang w:val="uz-Cyrl-UZ"/>
        </w:rPr>
        <w:t>Аудит қилинган молиявий ҳисобот очиқ рўйхатда бўлиши; ёки</w:t>
      </w:r>
    </w:p>
    <w:p w14:paraId="5B1F0BDE" w14:textId="77777777" w:rsidR="00640310" w:rsidRPr="00233D29" w:rsidRDefault="00640310" w:rsidP="006C1719">
      <w:pPr>
        <w:spacing w:line="240" w:lineRule="auto"/>
        <w:ind w:left="993" w:hanging="426"/>
        <w:jc w:val="both"/>
        <w:rPr>
          <w:rFonts w:cs="Times New Roman"/>
          <w:sz w:val="20"/>
          <w:szCs w:val="20"/>
          <w:lang w:val="uz-Cyrl-UZ"/>
        </w:rPr>
      </w:pPr>
      <w:r w:rsidRPr="00233D29">
        <w:rPr>
          <w:rFonts w:cs="Times New Roman"/>
          <w:sz w:val="20"/>
          <w:szCs w:val="20"/>
          <w:lang w:val="uz-Cyrl-UZ"/>
        </w:rPr>
        <w:t xml:space="preserve">• </w:t>
      </w:r>
      <w:r w:rsidR="0032020E" w:rsidRPr="00233D29">
        <w:rPr>
          <w:rFonts w:cs="Times New Roman"/>
          <w:sz w:val="20"/>
          <w:szCs w:val="20"/>
          <w:lang w:val="uz-Cyrl-UZ"/>
        </w:rPr>
        <w:tab/>
      </w:r>
      <w:r w:rsidRPr="00233D29">
        <w:rPr>
          <w:rFonts w:cs="Times New Roman"/>
          <w:sz w:val="20"/>
          <w:szCs w:val="20"/>
          <w:lang w:val="uz-Cyrl-UZ"/>
        </w:rPr>
        <w:t>Раҳбарият умумлашган молиявий ҳисоботнинг мўлжалланган фойдаланувчилари аудит қилинган молиявий ҳисоботга осон киришини таъминлайдиган жараённи белгилаганлиги.</w:t>
      </w:r>
    </w:p>
    <w:p w14:paraId="51172C79" w14:textId="77777777" w:rsidR="00640310" w:rsidRPr="00233D29" w:rsidRDefault="00640310" w:rsidP="006C1719">
      <w:pPr>
        <w:spacing w:line="240" w:lineRule="auto"/>
        <w:jc w:val="both"/>
        <w:rPr>
          <w:rFonts w:cs="Times New Roman"/>
          <w:sz w:val="20"/>
          <w:szCs w:val="20"/>
          <w:lang w:val="uz-Cyrl-UZ"/>
        </w:rPr>
      </w:pPr>
      <w:r w:rsidRPr="00233D29">
        <w:rPr>
          <w:rFonts w:cs="Times New Roman"/>
          <w:b/>
          <w:bCs/>
          <w:sz w:val="20"/>
          <w:szCs w:val="20"/>
          <w:lang w:val="uz-Cyrl-UZ"/>
        </w:rPr>
        <w:t>Фикр шакли</w:t>
      </w:r>
      <w:r w:rsidRPr="00233D29">
        <w:rPr>
          <w:rFonts w:cs="Times New Roman"/>
          <w:sz w:val="20"/>
          <w:szCs w:val="20"/>
          <w:lang w:val="uz-Cyrl-UZ"/>
        </w:rPr>
        <w:t xml:space="preserve"> (9-бандга қаранг)</w:t>
      </w:r>
    </w:p>
    <w:p w14:paraId="0111FC39" w14:textId="77777777" w:rsidR="00640310" w:rsidRPr="00233D29" w:rsidRDefault="00640310" w:rsidP="006C1719">
      <w:pPr>
        <w:spacing w:line="240" w:lineRule="auto"/>
        <w:jc w:val="both"/>
        <w:rPr>
          <w:rFonts w:cs="Times New Roman"/>
          <w:sz w:val="20"/>
          <w:szCs w:val="20"/>
          <w:lang w:val="uz-Cyrl-UZ"/>
        </w:rPr>
      </w:pPr>
      <w:r w:rsidRPr="00233D29">
        <w:rPr>
          <w:rFonts w:cs="Times New Roman"/>
          <w:sz w:val="20"/>
          <w:szCs w:val="20"/>
          <w:lang w:val="uz-Cyrl-UZ"/>
        </w:rPr>
        <w:t>A9. 8-бандда келтирилган тартиб-таомилларни бажариш орқали олинган далилларни баҳолашга асосланган хулоса, умумлашган молиявий ҳисобот бўйича модификацияланмаган фикр мувофиқлиги аудиторга 9-банддаги жумлалардан бирини ўз ичига олган фикрни ифодалаш имконини беради. Аудиторнинг қайси жумладан фойдаланиш ҳақидаги қарорига муайян юрисдикциядаги умумий қабул қилинган амалиёт таъсир қилиши мумкин.</w:t>
      </w:r>
    </w:p>
    <w:p w14:paraId="2A05B727" w14:textId="77777777" w:rsidR="00640310" w:rsidRPr="00233D29" w:rsidRDefault="00640310" w:rsidP="006C1719">
      <w:pPr>
        <w:spacing w:line="240" w:lineRule="auto"/>
        <w:jc w:val="both"/>
        <w:rPr>
          <w:rFonts w:cs="Times New Roman"/>
          <w:sz w:val="20"/>
          <w:szCs w:val="20"/>
          <w:lang w:val="uz-Cyrl-UZ"/>
        </w:rPr>
      </w:pPr>
      <w:r w:rsidRPr="00233D29">
        <w:rPr>
          <w:rFonts w:cs="Times New Roman"/>
          <w:b/>
          <w:bCs/>
          <w:sz w:val="20"/>
          <w:szCs w:val="20"/>
          <w:lang w:val="uz-Cyrl-UZ"/>
        </w:rPr>
        <w:t>Иш муддати ва аудит қилинган молиявий ҳисобот бўйича аудиторлик хулосаси санасидан кейинги ҳодисалар</w:t>
      </w:r>
      <w:r w:rsidRPr="00233D29">
        <w:rPr>
          <w:rFonts w:cs="Times New Roman"/>
          <w:sz w:val="20"/>
          <w:szCs w:val="20"/>
          <w:lang w:val="uz-Cyrl-UZ"/>
        </w:rPr>
        <w:t xml:space="preserve"> (12-бандга қаранг)</w:t>
      </w:r>
    </w:p>
    <w:p w14:paraId="38501F99"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A10. </w:t>
      </w:r>
      <w:r w:rsidR="0032020E" w:rsidRPr="00233D29">
        <w:rPr>
          <w:rFonts w:cs="Times New Roman"/>
          <w:sz w:val="20"/>
          <w:szCs w:val="20"/>
          <w:lang w:val="uz-Cyrl-UZ"/>
        </w:rPr>
        <w:tab/>
      </w:r>
      <w:r w:rsidRPr="00233D29">
        <w:rPr>
          <w:rFonts w:cs="Times New Roman"/>
          <w:sz w:val="20"/>
          <w:szCs w:val="20"/>
          <w:lang w:val="uz-Cyrl-UZ"/>
        </w:rPr>
        <w:t xml:space="preserve">8-бандда тавсифланган тартиб-таомиллар кўпинча молиявий ҳисобот аудити давомида ёки ундан кейин дарҳол бажарилади. Аудитор молиявий ҳисобот аудити тугаганидан кейин умумлашган молиявий ҳисобот бўйича ҳисобот берганда, аудитордан аудит қилинган молиявий ҳисобот бўйича қўшимча аудит далилларини олиш ёки аудит қилинган молиявий ҳисобот бўйича аудиторлик хулосаси санасидан кейин содир бўлган ҳодисалар таъсири ҳақида хулоса бериш </w:t>
      </w:r>
      <w:r w:rsidRPr="00233D29">
        <w:rPr>
          <w:rFonts w:cs="Times New Roman"/>
          <w:sz w:val="20"/>
          <w:szCs w:val="20"/>
          <w:lang w:val="uz-Cyrl-UZ"/>
        </w:rPr>
        <w:lastRenderedPageBreak/>
        <w:t>талаб этилмайди, чунки умумлашган молиявий ҳисобот аудит қилинган молиявий ҳисоботдан олинган ва уларни янгиламайди.</w:t>
      </w:r>
    </w:p>
    <w:p w14:paraId="74D8FA0C" w14:textId="77777777" w:rsidR="00640310" w:rsidRPr="00233D29" w:rsidRDefault="00640310" w:rsidP="006C1719">
      <w:pPr>
        <w:spacing w:line="240" w:lineRule="auto"/>
        <w:jc w:val="both"/>
        <w:rPr>
          <w:rFonts w:cs="Times New Roman"/>
          <w:sz w:val="20"/>
          <w:szCs w:val="20"/>
          <w:lang w:val="uz-Cyrl-UZ"/>
        </w:rPr>
      </w:pPr>
      <w:r w:rsidRPr="00233D29">
        <w:rPr>
          <w:rFonts w:cs="Times New Roman"/>
          <w:b/>
          <w:bCs/>
          <w:sz w:val="20"/>
          <w:szCs w:val="20"/>
          <w:lang w:val="uz-Cyrl-UZ"/>
        </w:rPr>
        <w:t>Умумлашган молиявий ҳисоботни ўз ичига олган ҳужжатлардаги маълумотлар</w:t>
      </w:r>
      <w:r w:rsidRPr="00233D29">
        <w:rPr>
          <w:rFonts w:cs="Times New Roman"/>
          <w:sz w:val="20"/>
          <w:szCs w:val="20"/>
          <w:lang w:val="uz-Cyrl-UZ"/>
        </w:rPr>
        <w:t xml:space="preserve"> (14–15-бандларга қаранг)</w:t>
      </w:r>
    </w:p>
    <w:p w14:paraId="42FD8F34"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A11. </w:t>
      </w:r>
      <w:r w:rsidR="0032020E" w:rsidRPr="00233D29">
        <w:rPr>
          <w:rFonts w:cs="Times New Roman"/>
          <w:sz w:val="20"/>
          <w:szCs w:val="20"/>
          <w:lang w:val="uz-Cyrl-UZ"/>
        </w:rPr>
        <w:tab/>
      </w:r>
      <w:r w:rsidRPr="00233D29">
        <w:rPr>
          <w:rFonts w:cs="Times New Roman"/>
          <w:sz w:val="20"/>
          <w:szCs w:val="20"/>
          <w:lang w:val="uz-Cyrl-UZ"/>
        </w:rPr>
        <w:t>720-сон АХС (Қайта таҳрирланган) молиявий ҳисобот аудитида бошқа маълумотларга тегишли аудиторнинг жавобгарликларини кўриб чиқади. 720-сон АХС (Қайта таҳрирланган) контекстида, бошқа маълумотлар ташкилотнинг йиллик ҳисоботига киритилган молиявий ёки номолиявий маълумотлар (молиявий ҳисобот ва улар бўйича аудиторлик хулосасидан ташқари). Йиллик ҳисобот молиявий ҳисоботни ва улар бўйича аудиторлик хулосасини ўз ичига олади ёки уларга илова қилинади.</w:t>
      </w:r>
    </w:p>
    <w:p w14:paraId="146B86A6"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A12. </w:t>
      </w:r>
      <w:r w:rsidR="0032020E" w:rsidRPr="00233D29">
        <w:rPr>
          <w:rFonts w:cs="Times New Roman"/>
          <w:sz w:val="20"/>
          <w:szCs w:val="20"/>
          <w:lang w:val="uz-Cyrl-UZ"/>
        </w:rPr>
        <w:tab/>
      </w:r>
      <w:r w:rsidRPr="00233D29">
        <w:rPr>
          <w:rFonts w:cs="Times New Roman"/>
          <w:sz w:val="20"/>
          <w:szCs w:val="20"/>
          <w:lang w:val="uz-Cyrl-UZ"/>
        </w:rPr>
        <w:t>Аксинча, 14–15-бандлар умумлашган молиявий ҳисоботни ва улар бўйича аудиторлик хулосасини ўз ичига олган ҳужжатдаги маълумотларга тегишли аудиторнинг жавобгарликларини кўриб чиқади. Ушбу маълумотлар қуйидагиларни ўз ичига олиши мумкин:</w:t>
      </w:r>
    </w:p>
    <w:p w14:paraId="7C195017" w14:textId="77777777" w:rsidR="00640310" w:rsidRPr="00233D29" w:rsidRDefault="00640310" w:rsidP="006C1719">
      <w:pPr>
        <w:spacing w:line="240" w:lineRule="auto"/>
        <w:ind w:left="993" w:hanging="426"/>
        <w:jc w:val="both"/>
        <w:rPr>
          <w:rFonts w:cs="Times New Roman"/>
          <w:sz w:val="20"/>
          <w:szCs w:val="20"/>
          <w:lang w:val="uz-Cyrl-UZ"/>
        </w:rPr>
      </w:pPr>
      <w:r w:rsidRPr="00233D29">
        <w:rPr>
          <w:rFonts w:cs="Times New Roman"/>
          <w:sz w:val="20"/>
          <w:szCs w:val="20"/>
          <w:lang w:val="uz-Cyrl-UZ"/>
        </w:rPr>
        <w:t xml:space="preserve">• </w:t>
      </w:r>
      <w:r w:rsidR="0032020E" w:rsidRPr="00233D29">
        <w:rPr>
          <w:rFonts w:cs="Times New Roman"/>
          <w:sz w:val="20"/>
          <w:szCs w:val="20"/>
          <w:lang w:val="uz-Cyrl-UZ"/>
        </w:rPr>
        <w:tab/>
      </w:r>
      <w:r w:rsidRPr="00233D29">
        <w:rPr>
          <w:rFonts w:cs="Times New Roman"/>
          <w:sz w:val="20"/>
          <w:szCs w:val="20"/>
          <w:lang w:val="uz-Cyrl-UZ"/>
        </w:rPr>
        <w:t>Йиллик ҳисоботга киритилган бошқа маълумотларда кўриб чиқилган масалаларнинг айримлари ёки барчаси (масалан, умумлашган молиявий ҳисобот ва улар бўйича аудиторлик хулосаси умумлашган йиллик ҳисоботга киритилганда); ёки</w:t>
      </w:r>
    </w:p>
    <w:p w14:paraId="72226EA0" w14:textId="77777777" w:rsidR="00640310" w:rsidRPr="00233D29" w:rsidRDefault="00640310" w:rsidP="006C1719">
      <w:pPr>
        <w:spacing w:line="240" w:lineRule="auto"/>
        <w:ind w:left="993" w:hanging="426"/>
        <w:jc w:val="both"/>
        <w:rPr>
          <w:rFonts w:cs="Times New Roman"/>
          <w:sz w:val="20"/>
          <w:szCs w:val="20"/>
          <w:lang w:val="uz-Cyrl-UZ"/>
        </w:rPr>
      </w:pPr>
      <w:r w:rsidRPr="00233D29">
        <w:rPr>
          <w:rFonts w:cs="Times New Roman"/>
          <w:sz w:val="20"/>
          <w:szCs w:val="20"/>
          <w:lang w:val="uz-Cyrl-UZ"/>
        </w:rPr>
        <w:t xml:space="preserve">• </w:t>
      </w:r>
      <w:r w:rsidR="0032020E" w:rsidRPr="00233D29">
        <w:rPr>
          <w:rFonts w:cs="Times New Roman"/>
          <w:sz w:val="20"/>
          <w:szCs w:val="20"/>
          <w:lang w:val="uz-Cyrl-UZ"/>
        </w:rPr>
        <w:tab/>
      </w:r>
      <w:r w:rsidRPr="00233D29">
        <w:rPr>
          <w:rFonts w:cs="Times New Roman"/>
          <w:sz w:val="20"/>
          <w:szCs w:val="20"/>
          <w:lang w:val="uz-Cyrl-UZ"/>
        </w:rPr>
        <w:t>Йиллик ҳисоботга киритилган бошқа маълумотларда кўриб чиқилмаган масалалар.</w:t>
      </w:r>
    </w:p>
    <w:p w14:paraId="2DFADC19"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A13. </w:t>
      </w:r>
      <w:r w:rsidR="0032020E" w:rsidRPr="00233D29">
        <w:rPr>
          <w:rFonts w:cs="Times New Roman"/>
          <w:sz w:val="20"/>
          <w:szCs w:val="20"/>
          <w:lang w:val="uz-Cyrl-UZ"/>
        </w:rPr>
        <w:tab/>
      </w:r>
      <w:r w:rsidRPr="00233D29">
        <w:rPr>
          <w:rFonts w:cs="Times New Roman"/>
          <w:sz w:val="20"/>
          <w:szCs w:val="20"/>
          <w:lang w:val="uz-Cyrl-UZ"/>
        </w:rPr>
        <w:t>Умумлашган молиявий ҳисоботни ва улар бўйича аудиторлик хулосасини ўз ичига олган ҳужжатда келтирилган маълумотларни ўқиётганда, аудитор бундай маълумотлар чалғитувчи эканлигини билиб қолиши ва тегишли чоралар кўриши лозим бўлиши мумкин. Тегишли ахлоқий талаблар</w:t>
      </w:r>
      <w:r w:rsidR="0032020E" w:rsidRPr="00233D29">
        <w:rPr>
          <w:rStyle w:val="affa"/>
          <w:rFonts w:cs="Times New Roman"/>
          <w:sz w:val="20"/>
          <w:szCs w:val="20"/>
          <w:lang w:val="uz-Cyrl-UZ"/>
        </w:rPr>
        <w:footnoteReference w:id="14"/>
      </w:r>
      <w:r w:rsidRPr="00233D29">
        <w:rPr>
          <w:rFonts w:cs="Times New Roman"/>
          <w:sz w:val="20"/>
          <w:szCs w:val="20"/>
          <w:lang w:val="uz-Cyrl-UZ"/>
        </w:rPr>
        <w:t xml:space="preserve"> аудитордан аудитор муҳим даражада нотўғри ёки чалғитувчи баёнот, эҳтиётсизлик билан берилган баёнотлар ёки маълумотларни ўз ичига олган ёки бундай тушириб қолдириш ёки ноаниқлик чалғитувчи бўлиши мумкин бўлган ҳолларда талаб қилинган маълумотларни тушириб қолдирган ёки ноаниқ қилган деб ҳисоблайдиган маълумотлар билан онгли равишда алоқадорликдан қочишни талаб қилади.</w:t>
      </w:r>
    </w:p>
    <w:p w14:paraId="0BDA7B2F" w14:textId="77777777" w:rsidR="00640310" w:rsidRPr="00233D29" w:rsidRDefault="00640310" w:rsidP="006C1719">
      <w:pPr>
        <w:spacing w:line="240" w:lineRule="auto"/>
        <w:jc w:val="both"/>
        <w:rPr>
          <w:rFonts w:cs="Times New Roman"/>
          <w:i/>
          <w:iCs/>
          <w:sz w:val="20"/>
          <w:szCs w:val="20"/>
          <w:lang w:val="uz-Cyrl-UZ"/>
        </w:rPr>
      </w:pPr>
      <w:r w:rsidRPr="00233D29">
        <w:rPr>
          <w:rFonts w:cs="Times New Roman"/>
          <w:i/>
          <w:iCs/>
          <w:sz w:val="20"/>
          <w:szCs w:val="20"/>
          <w:lang w:val="uz-Cyrl-UZ"/>
        </w:rPr>
        <w:t>Умумлашган молиявий ҳисоботни ўз ичига олган ҳужжатдаги йиллик ҳисоботдаги бошқа маълумотлар каби айни ўша масалаларнинг айримлари ёки барчасига тегишли маълумотлар</w:t>
      </w:r>
    </w:p>
    <w:p w14:paraId="57B47438" w14:textId="77777777" w:rsidR="00640310" w:rsidRPr="00233D29" w:rsidRDefault="00640310" w:rsidP="006C1719">
      <w:pPr>
        <w:spacing w:line="240" w:lineRule="auto"/>
        <w:jc w:val="both"/>
        <w:rPr>
          <w:rFonts w:cs="Times New Roman"/>
          <w:sz w:val="20"/>
          <w:szCs w:val="20"/>
          <w:lang w:val="uz-Cyrl-UZ"/>
        </w:rPr>
      </w:pPr>
      <w:r w:rsidRPr="00233D29">
        <w:rPr>
          <w:rFonts w:cs="Times New Roman"/>
          <w:sz w:val="20"/>
          <w:szCs w:val="20"/>
          <w:lang w:val="uz-Cyrl-UZ"/>
        </w:rPr>
        <w:t>A14. Умумлашган молиявий ҳисоботни ва улар бўйича аудиторлик хулосасини ўз ичига олган ҳужжатда маълумотлар келтирилганда ва бу маълумотлар йиллик ҳисоботга киритилган бошқа маълумотларда кўриб чиқилган масалаларнинг айримлари ёки барчасига тегишли бўлганда, 720-сон АХС (Қайта таҳрирланган)га мувофиқ ўша бошқа маълумотлар бўйича бажарилган иш ушбу АХСнинг 14–15-бандлари мақсадлари учун етарли бўлиши мумкин.</w:t>
      </w:r>
    </w:p>
    <w:p w14:paraId="40DB6063" w14:textId="77777777" w:rsidR="00640310" w:rsidRPr="00233D29" w:rsidRDefault="00640310" w:rsidP="006C1719">
      <w:pPr>
        <w:spacing w:line="240" w:lineRule="auto"/>
        <w:jc w:val="both"/>
        <w:rPr>
          <w:rFonts w:cs="Times New Roman"/>
          <w:sz w:val="20"/>
          <w:szCs w:val="20"/>
          <w:lang w:val="uz-Cyrl-UZ"/>
        </w:rPr>
      </w:pPr>
      <w:r w:rsidRPr="00233D29">
        <w:rPr>
          <w:rFonts w:cs="Times New Roman"/>
          <w:sz w:val="20"/>
          <w:szCs w:val="20"/>
          <w:lang w:val="uz-Cyrl-UZ"/>
        </w:rPr>
        <w:t>A15. Аудит қилинган молиявий ҳисобот бўйича аудиторлик хулосасида бошқа маълумотларнинг тузатилмаган муҳим бузиб кўрсатиши аниқланганда ва бу тузатилмаган муҳим бузиб кўрсатиш умумлашган молиявий ҳисоботни ва улар бўйича аудиторлик хулосасини ўз ичига олган ҳужжатдаги маълумотларда кўриб чиқилган масалага тегишли бўлса, умумлашган молиявий ҳисобот ва ўша маълумотлар ўртасида муҳим номувофиқлик мавжуд бўлиши ёки маълумотлар чалғитувчи бўлиши мумкин.</w:t>
      </w:r>
    </w:p>
    <w:p w14:paraId="3B0D79DA" w14:textId="77777777" w:rsidR="00640310" w:rsidRPr="00233D29" w:rsidRDefault="00640310" w:rsidP="006C1719">
      <w:pPr>
        <w:spacing w:line="240" w:lineRule="auto"/>
        <w:jc w:val="both"/>
        <w:rPr>
          <w:rFonts w:cs="Times New Roman"/>
          <w:i/>
          <w:iCs/>
          <w:sz w:val="20"/>
          <w:szCs w:val="20"/>
          <w:lang w:val="uz-Cyrl-UZ"/>
        </w:rPr>
      </w:pPr>
      <w:r w:rsidRPr="00233D29">
        <w:rPr>
          <w:rFonts w:cs="Times New Roman"/>
          <w:i/>
          <w:iCs/>
          <w:sz w:val="20"/>
          <w:szCs w:val="20"/>
          <w:lang w:val="uz-Cyrl-UZ"/>
        </w:rPr>
        <w:t>Умумлашган молиявий ҳисоботни ўз ичига олган ҳужжатдаги йиллик ҳисоботдаги бошқа маълумотларда кўриб чиқилмаган масалаларга тегишли маълумотлар</w:t>
      </w:r>
    </w:p>
    <w:p w14:paraId="0F086967"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A16. 720-сон АХС (Қайта таҳрирланган), шароитларга қараб зарурий тарзда мослаштирилган ҳолда, аудиторга</w:t>
      </w:r>
      <w:r w:rsidR="008D21BD" w:rsidRPr="00233D29">
        <w:rPr>
          <w:rFonts w:cs="Times New Roman"/>
          <w:sz w:val="20"/>
          <w:szCs w:val="20"/>
          <w:lang w:val="uz-Cyrl-UZ"/>
        </w:rPr>
        <w:t xml:space="preserve"> </w:t>
      </w:r>
      <w:r w:rsidRPr="00233D29">
        <w:rPr>
          <w:rFonts w:cs="Times New Roman"/>
          <w:sz w:val="20"/>
          <w:szCs w:val="20"/>
          <w:lang w:val="uz-Cyrl-UZ"/>
        </w:rPr>
        <w:t>маълумотларни қайта кўриб чиқишдан раҳбариятнинг бош тортишига жавобан тегишли чораларни белгилашда, шу жумладан умумлашган молиявий ҳисобот бўйича аудиторлик хулосаси учун оқибатларни кўриб чиқишда фойдали бўлиши мумкин.</w:t>
      </w:r>
    </w:p>
    <w:p w14:paraId="50C059A7" w14:textId="77777777" w:rsidR="00640310" w:rsidRPr="00233D29" w:rsidRDefault="00640310" w:rsidP="006C1719">
      <w:pPr>
        <w:spacing w:line="240" w:lineRule="auto"/>
        <w:jc w:val="both"/>
        <w:rPr>
          <w:rFonts w:cs="Times New Roman"/>
          <w:b/>
          <w:bCs/>
          <w:sz w:val="20"/>
          <w:szCs w:val="20"/>
          <w:lang w:val="uz-Cyrl-UZ"/>
        </w:rPr>
      </w:pPr>
      <w:r w:rsidRPr="00233D29">
        <w:rPr>
          <w:rFonts w:cs="Times New Roman"/>
          <w:b/>
          <w:bCs/>
          <w:sz w:val="20"/>
          <w:szCs w:val="20"/>
          <w:lang w:val="uz-Cyrl-UZ"/>
        </w:rPr>
        <w:t>Умумлашган молиявий ҳисобот бўйича аудиторлик хулосаси</w:t>
      </w:r>
    </w:p>
    <w:p w14:paraId="7E3C2F36" w14:textId="77777777" w:rsidR="00640310" w:rsidRPr="00233D29" w:rsidRDefault="00640310" w:rsidP="006C1719">
      <w:pPr>
        <w:spacing w:line="240" w:lineRule="auto"/>
        <w:jc w:val="both"/>
        <w:rPr>
          <w:rFonts w:cs="Times New Roman"/>
          <w:i/>
          <w:iCs/>
          <w:sz w:val="20"/>
          <w:szCs w:val="20"/>
          <w:lang w:val="uz-Cyrl-UZ"/>
        </w:rPr>
      </w:pPr>
      <w:r w:rsidRPr="00233D29">
        <w:rPr>
          <w:rFonts w:cs="Times New Roman"/>
          <w:i/>
          <w:iCs/>
          <w:sz w:val="20"/>
          <w:szCs w:val="20"/>
          <w:lang w:val="uz-Cyrl-UZ"/>
        </w:rPr>
        <w:t>Аудиторлик хулосасининг элементлари</w:t>
      </w:r>
    </w:p>
    <w:p w14:paraId="65EC18C3" w14:textId="77777777" w:rsidR="00640310" w:rsidRPr="00233D29" w:rsidRDefault="00640310" w:rsidP="006C1719">
      <w:pPr>
        <w:spacing w:line="240" w:lineRule="auto"/>
        <w:jc w:val="both"/>
        <w:rPr>
          <w:rFonts w:cs="Times New Roman"/>
          <w:sz w:val="20"/>
          <w:szCs w:val="20"/>
          <w:lang w:val="uz-Cyrl-UZ"/>
        </w:rPr>
      </w:pPr>
      <w:r w:rsidRPr="00233D29">
        <w:rPr>
          <w:rFonts w:cs="Times New Roman"/>
          <w:sz w:val="20"/>
          <w:szCs w:val="20"/>
          <w:lang w:val="uz-Cyrl-UZ"/>
        </w:rPr>
        <w:t>Сарлавҳа (16(a)-бандга қаранг)</w:t>
      </w:r>
    </w:p>
    <w:p w14:paraId="2D7ECB48"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A17. </w:t>
      </w:r>
      <w:r w:rsidR="008D21BD" w:rsidRPr="00233D29">
        <w:rPr>
          <w:rFonts w:cs="Times New Roman"/>
          <w:sz w:val="20"/>
          <w:szCs w:val="20"/>
          <w:lang w:val="uz-Cyrl-UZ"/>
        </w:rPr>
        <w:tab/>
      </w:r>
      <w:r w:rsidRPr="00233D29">
        <w:rPr>
          <w:rFonts w:cs="Times New Roman"/>
          <w:sz w:val="20"/>
          <w:szCs w:val="20"/>
          <w:lang w:val="uz-Cyrl-UZ"/>
        </w:rPr>
        <w:t>Хулосанинг мустақил аудитор хулосаси эканлигини кўрсатадиган сарлавҳа, масалан, "Мустақил аудиторнинг хулосаси", аудитор мустақилликка оид барча тегишли ахлоқий талабларни бажарганлигини тасдиқлайди.</w:t>
      </w:r>
      <w:r w:rsidR="008D21BD" w:rsidRPr="00233D29">
        <w:rPr>
          <w:rFonts w:cs="Times New Roman"/>
          <w:sz w:val="20"/>
          <w:szCs w:val="20"/>
          <w:lang w:val="uz-Cyrl-UZ"/>
        </w:rPr>
        <w:t xml:space="preserve"> </w:t>
      </w:r>
      <w:r w:rsidRPr="00233D29">
        <w:rPr>
          <w:rFonts w:cs="Times New Roman"/>
          <w:sz w:val="20"/>
          <w:szCs w:val="20"/>
          <w:lang w:val="uz-Cyrl-UZ"/>
        </w:rPr>
        <w:t>Бу мустақил аудитор хулосасини бошқалар томонидан чиқарилган хулосалардан ажратиб туради.</w:t>
      </w:r>
    </w:p>
    <w:p w14:paraId="744945D8" w14:textId="77777777" w:rsidR="00640310" w:rsidRPr="00233D29" w:rsidRDefault="00640310" w:rsidP="006C1719">
      <w:pPr>
        <w:spacing w:line="240" w:lineRule="auto"/>
        <w:jc w:val="both"/>
        <w:rPr>
          <w:rFonts w:cs="Times New Roman"/>
          <w:sz w:val="20"/>
          <w:szCs w:val="20"/>
          <w:lang w:val="uz-Cyrl-UZ"/>
        </w:rPr>
      </w:pPr>
      <w:r w:rsidRPr="00233D29">
        <w:rPr>
          <w:rFonts w:cs="Times New Roman"/>
          <w:i/>
          <w:iCs/>
          <w:sz w:val="20"/>
          <w:szCs w:val="20"/>
          <w:lang w:val="uz-Cyrl-UZ"/>
        </w:rPr>
        <w:t>Манзилат</w:t>
      </w:r>
      <w:r w:rsidRPr="00233D29">
        <w:rPr>
          <w:rFonts w:cs="Times New Roman"/>
          <w:sz w:val="20"/>
          <w:szCs w:val="20"/>
          <w:lang w:val="uz-Cyrl-UZ"/>
        </w:rPr>
        <w:t xml:space="preserve"> (16(b), 17-бандларга қаранг)</w:t>
      </w:r>
    </w:p>
    <w:p w14:paraId="3A09749E"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lastRenderedPageBreak/>
        <w:t xml:space="preserve">A18. </w:t>
      </w:r>
      <w:r w:rsidR="008D21BD" w:rsidRPr="00233D29">
        <w:rPr>
          <w:rFonts w:cs="Times New Roman"/>
          <w:sz w:val="20"/>
          <w:szCs w:val="20"/>
          <w:lang w:val="uz-Cyrl-UZ"/>
        </w:rPr>
        <w:tab/>
      </w:r>
      <w:r w:rsidRPr="00233D29">
        <w:rPr>
          <w:rFonts w:cs="Times New Roman"/>
          <w:sz w:val="20"/>
          <w:szCs w:val="20"/>
          <w:lang w:val="uz-Cyrl-UZ"/>
        </w:rPr>
        <w:t>Умумлашган молиявий ҳисобот манзилининг мақбуллигини аудитор баҳолашига таъсир қилиши мумкин бўлган омиллар</w:t>
      </w:r>
      <w:r w:rsidR="008D21BD" w:rsidRPr="00233D29">
        <w:rPr>
          <w:rFonts w:cs="Times New Roman"/>
          <w:sz w:val="20"/>
          <w:szCs w:val="20"/>
          <w:lang w:val="uz-Cyrl-UZ"/>
        </w:rPr>
        <w:t xml:space="preserve"> </w:t>
      </w:r>
      <w:r w:rsidRPr="00233D29">
        <w:rPr>
          <w:rFonts w:cs="Times New Roman"/>
          <w:sz w:val="20"/>
          <w:szCs w:val="20"/>
          <w:lang w:val="uz-Cyrl-UZ"/>
        </w:rPr>
        <w:t>топшириқ шартлари, ташкилотнинг характери ва умумлашган молиявий ҳисоботнинг мақсадини ўз ичига олади.</w:t>
      </w:r>
    </w:p>
    <w:p w14:paraId="17CBA2B3" w14:textId="77777777" w:rsidR="00640310" w:rsidRPr="00233D29" w:rsidRDefault="00640310" w:rsidP="006C1719">
      <w:pPr>
        <w:spacing w:line="240" w:lineRule="auto"/>
        <w:jc w:val="both"/>
        <w:rPr>
          <w:rFonts w:cs="Times New Roman"/>
          <w:sz w:val="20"/>
          <w:szCs w:val="20"/>
          <w:lang w:val="uz-Cyrl-UZ"/>
        </w:rPr>
      </w:pPr>
      <w:r w:rsidRPr="00233D29">
        <w:rPr>
          <w:rFonts w:cs="Times New Roman"/>
          <w:sz w:val="20"/>
          <w:szCs w:val="20"/>
          <w:lang w:val="uz-Cyrl-UZ"/>
        </w:rPr>
        <w:t>Умумлашган молиявий ҳисоботни аниқлаш (16(c)-бандга қаранг)</w:t>
      </w:r>
    </w:p>
    <w:p w14:paraId="7A2D6392"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A19. </w:t>
      </w:r>
      <w:r w:rsidR="008D21BD" w:rsidRPr="00233D29">
        <w:rPr>
          <w:rFonts w:cs="Times New Roman"/>
          <w:sz w:val="20"/>
          <w:szCs w:val="20"/>
          <w:lang w:val="uz-Cyrl-UZ"/>
        </w:rPr>
        <w:tab/>
      </w:r>
      <w:r w:rsidRPr="00233D29">
        <w:rPr>
          <w:rFonts w:cs="Times New Roman"/>
          <w:sz w:val="20"/>
          <w:szCs w:val="20"/>
          <w:lang w:val="uz-Cyrl-UZ"/>
        </w:rPr>
        <w:t>Аудитор умумлашган молиявий ҳисобот умумлашган молиявий ҳисобот ва улар бўйича аудиторлик хулосасидан ташқари маълумотларни ўз ичига олган ҳужжатга киритилишини билганда, аудитор, агар тақдим этиш шакли имкон берса, умумлашган молиявий ҳисобот тақдим этилган саҳифа рақамларини кўрсатиб беришни кўриб чиқиши мумкин. Бу ўқувчиларга аудиторлик хулосаси тегишли бўлган умумлашган молиявий ҳисоботни аниқлашга ёрдам беради.</w:t>
      </w:r>
    </w:p>
    <w:p w14:paraId="3A51E13C" w14:textId="77777777" w:rsidR="00640310" w:rsidRPr="00233D29" w:rsidRDefault="00640310" w:rsidP="006C1719">
      <w:pPr>
        <w:spacing w:line="240" w:lineRule="auto"/>
        <w:jc w:val="both"/>
        <w:rPr>
          <w:rFonts w:cs="Times New Roman"/>
          <w:sz w:val="20"/>
          <w:szCs w:val="20"/>
          <w:lang w:val="uz-Cyrl-UZ"/>
        </w:rPr>
      </w:pPr>
      <w:r w:rsidRPr="00233D29">
        <w:rPr>
          <w:rFonts w:cs="Times New Roman"/>
          <w:sz w:val="20"/>
          <w:szCs w:val="20"/>
          <w:lang w:val="uz-Cyrl-UZ"/>
        </w:rPr>
        <w:t>Аудиторлик хулосаси санаси (16(m), 18-бандларга қаранг)</w:t>
      </w:r>
    </w:p>
    <w:p w14:paraId="723A84C0"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A20. </w:t>
      </w:r>
      <w:r w:rsidR="008D21BD" w:rsidRPr="00233D29">
        <w:rPr>
          <w:rFonts w:cs="Times New Roman"/>
          <w:sz w:val="20"/>
          <w:szCs w:val="20"/>
          <w:lang w:val="uz-Cyrl-UZ"/>
        </w:rPr>
        <w:tab/>
      </w:r>
      <w:r w:rsidRPr="00233D29">
        <w:rPr>
          <w:rFonts w:cs="Times New Roman"/>
          <w:sz w:val="20"/>
          <w:szCs w:val="20"/>
          <w:lang w:val="uz-Cyrl-UZ"/>
        </w:rPr>
        <w:t>Умумлашган молиявий ҳисобот тайёрланганлигини хулоса қилиш ва уларга жавобгарликни ўз зиммасига олиш учун тан олинган ваколатга эга шахс ёки шахслар</w:t>
      </w:r>
      <w:r w:rsidR="008D21BD" w:rsidRPr="00233D29">
        <w:rPr>
          <w:rFonts w:cs="Times New Roman"/>
          <w:sz w:val="20"/>
          <w:szCs w:val="20"/>
          <w:lang w:val="uz-Cyrl-UZ"/>
        </w:rPr>
        <w:t xml:space="preserve"> </w:t>
      </w:r>
      <w:r w:rsidRPr="00233D29">
        <w:rPr>
          <w:rFonts w:cs="Times New Roman"/>
          <w:sz w:val="20"/>
          <w:szCs w:val="20"/>
          <w:lang w:val="uz-Cyrl-UZ"/>
        </w:rPr>
        <w:t>топшириқ шартларига, ташкилотнинг характерига ва умумлашган молиявий ҳисоботнинг мақсадига боғлиқ.</w:t>
      </w:r>
    </w:p>
    <w:p w14:paraId="4A039E4E" w14:textId="77777777" w:rsidR="00640310" w:rsidRPr="00233D29" w:rsidRDefault="00640310" w:rsidP="006C1719">
      <w:pPr>
        <w:spacing w:line="240" w:lineRule="auto"/>
        <w:jc w:val="both"/>
        <w:rPr>
          <w:rFonts w:cs="Times New Roman"/>
          <w:sz w:val="20"/>
          <w:szCs w:val="20"/>
          <w:lang w:val="uz-Cyrl-UZ"/>
        </w:rPr>
      </w:pPr>
      <w:r w:rsidRPr="00233D29">
        <w:rPr>
          <w:rFonts w:cs="Times New Roman"/>
          <w:sz w:val="20"/>
          <w:szCs w:val="20"/>
          <w:lang w:val="uz-Cyrl-UZ"/>
        </w:rPr>
        <w:t>Аудит қилинган молиявий ҳисобот бўйича аудиторлик хулосасига ҳавола (19-бандга қаранг)</w:t>
      </w:r>
    </w:p>
    <w:p w14:paraId="07DCE730"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A21. </w:t>
      </w:r>
      <w:r w:rsidR="008D21BD" w:rsidRPr="00233D29">
        <w:rPr>
          <w:rFonts w:cs="Times New Roman"/>
          <w:sz w:val="20"/>
          <w:szCs w:val="20"/>
          <w:lang w:val="uz-Cyrl-UZ"/>
        </w:rPr>
        <w:tab/>
      </w:r>
      <w:r w:rsidRPr="00233D29">
        <w:rPr>
          <w:rFonts w:cs="Times New Roman"/>
          <w:sz w:val="20"/>
          <w:szCs w:val="20"/>
          <w:lang w:val="uz-Cyrl-UZ"/>
        </w:rPr>
        <w:t>Ушбу АХСнинг 19(i)-банди аудитордан, аудит қилинган молиявий ҳисобот бўйича аудиторлик хулосаси 701-сон АХС</w:t>
      </w:r>
      <w:r w:rsidR="008D21BD" w:rsidRPr="00233D29">
        <w:rPr>
          <w:rStyle w:val="affa"/>
          <w:rFonts w:cs="Times New Roman"/>
          <w:sz w:val="20"/>
          <w:szCs w:val="20"/>
          <w:lang w:val="uz-Cyrl-UZ"/>
        </w:rPr>
        <w:footnoteReference w:id="15"/>
      </w:r>
      <w:r w:rsidRPr="00233D29">
        <w:rPr>
          <w:rFonts w:cs="Times New Roman"/>
          <w:sz w:val="20"/>
          <w:szCs w:val="20"/>
          <w:lang w:val="uz-Cyrl-UZ"/>
        </w:rPr>
        <w:t>га мувофиқ тавсифланган битта ёки бир нечта аудитнинг асосий масалаларини маълум қилишни ўз ичига олганда, умумлашган молиявий ҳисобот бўйича аудиторлик хулосасига баёнот киритишни талаб қилади. Бироқ, аудитордан умумлашган молиявий ҳисобот бўйича аудиторлик хулосасида алоҳида аудитнинг асосий масалаларини тавсифлаш талаб этилмайди.</w:t>
      </w:r>
    </w:p>
    <w:p w14:paraId="409DCF8A"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A22. </w:t>
      </w:r>
      <w:r w:rsidR="008D21BD" w:rsidRPr="00233D29">
        <w:rPr>
          <w:rFonts w:cs="Times New Roman"/>
          <w:sz w:val="20"/>
          <w:szCs w:val="20"/>
          <w:lang w:val="uz-Cyrl-UZ"/>
        </w:rPr>
        <w:tab/>
      </w:r>
      <w:r w:rsidRPr="00233D29">
        <w:rPr>
          <w:rFonts w:cs="Times New Roman"/>
          <w:sz w:val="20"/>
          <w:szCs w:val="20"/>
          <w:lang w:val="uz-Cyrl-UZ"/>
        </w:rPr>
        <w:t>19-банд талаб қиладиган баёнот(лар) ва тавсиф(лар) ўша масалаларга эътиборни қаратиш мақсадида ва аудит қилинган молиявий ҳисобот бўйича аудиторлик хулосасини ўқишнинг ўрнини босмайди. Талаб этиладиган тавсифлар масала(лар)нинг характерини ифодалаш мақсадида бўлиб, аудит қилинган молиявий ҳисобот бўйича аудиторлик хулосасидаги тегишли матнни тўлиқ такрорлаши шарт эмас.</w:t>
      </w:r>
    </w:p>
    <w:p w14:paraId="012FB655" w14:textId="77777777" w:rsidR="00640310" w:rsidRPr="00233D29" w:rsidRDefault="00640310" w:rsidP="006C1719">
      <w:pPr>
        <w:spacing w:line="240" w:lineRule="auto"/>
        <w:jc w:val="both"/>
        <w:rPr>
          <w:rFonts w:cs="Times New Roman"/>
          <w:sz w:val="20"/>
          <w:szCs w:val="20"/>
          <w:lang w:val="uz-Cyrl-UZ"/>
        </w:rPr>
      </w:pPr>
      <w:r w:rsidRPr="00233D29">
        <w:rPr>
          <w:rFonts w:cs="Times New Roman"/>
          <w:sz w:val="20"/>
          <w:szCs w:val="20"/>
          <w:lang w:val="uz-Cyrl-UZ"/>
        </w:rPr>
        <w:t>Намуналар (16, 19–21-бандларга қаранг)</w:t>
      </w:r>
    </w:p>
    <w:p w14:paraId="1E727C26"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A23. </w:t>
      </w:r>
      <w:r w:rsidR="008D21BD" w:rsidRPr="00233D29">
        <w:rPr>
          <w:rFonts w:cs="Times New Roman"/>
          <w:sz w:val="20"/>
          <w:szCs w:val="20"/>
          <w:lang w:val="uz-Cyrl-UZ"/>
        </w:rPr>
        <w:tab/>
      </w:r>
      <w:r w:rsidRPr="00233D29">
        <w:rPr>
          <w:rFonts w:cs="Times New Roman"/>
          <w:sz w:val="20"/>
          <w:szCs w:val="20"/>
          <w:lang w:val="uz-Cyrl-UZ"/>
        </w:rPr>
        <w:t>Ушбу АХСнинг иловаси умумлашган молиявий ҳисобот бўйича аудитор ҳисоботлари намуналарини ўз ичига олади, улар турли хил:</w:t>
      </w:r>
    </w:p>
    <w:p w14:paraId="29118A29"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(a) </w:t>
      </w:r>
      <w:r w:rsidR="008D21BD" w:rsidRPr="00233D29">
        <w:rPr>
          <w:rFonts w:cs="Times New Roman"/>
          <w:sz w:val="20"/>
          <w:szCs w:val="20"/>
          <w:lang w:val="uz-Cyrl-UZ"/>
        </w:rPr>
        <w:tab/>
      </w:r>
      <w:r w:rsidRPr="00233D29">
        <w:rPr>
          <w:rFonts w:cs="Times New Roman"/>
          <w:sz w:val="20"/>
          <w:szCs w:val="20"/>
          <w:lang w:val="uz-Cyrl-UZ"/>
        </w:rPr>
        <w:t>Модификацияланмаган фикрларни ўз ичига олади;</w:t>
      </w:r>
    </w:p>
    <w:p w14:paraId="20EE0965"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(b) </w:t>
      </w:r>
      <w:r w:rsidR="008D21BD" w:rsidRPr="00233D29">
        <w:rPr>
          <w:rFonts w:cs="Times New Roman"/>
          <w:sz w:val="20"/>
          <w:szCs w:val="20"/>
          <w:lang w:val="uz-Cyrl-UZ"/>
        </w:rPr>
        <w:tab/>
      </w:r>
      <w:r w:rsidRPr="00233D29">
        <w:rPr>
          <w:rFonts w:cs="Times New Roman"/>
          <w:sz w:val="20"/>
          <w:szCs w:val="20"/>
          <w:lang w:val="uz-Cyrl-UZ"/>
        </w:rPr>
        <w:t>Аудитор модификацияланган фикрлар билдирган аудит қилинган молиявий ҳисоботдан олинган;</w:t>
      </w:r>
    </w:p>
    <w:p w14:paraId="66EB3640"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(c) </w:t>
      </w:r>
      <w:r w:rsidR="008D21BD" w:rsidRPr="00233D29">
        <w:rPr>
          <w:rFonts w:cs="Times New Roman"/>
          <w:sz w:val="20"/>
          <w:szCs w:val="20"/>
          <w:lang w:val="uz-Cyrl-UZ"/>
        </w:rPr>
        <w:tab/>
      </w:r>
      <w:r w:rsidRPr="00233D29">
        <w:rPr>
          <w:rFonts w:cs="Times New Roman"/>
          <w:sz w:val="20"/>
          <w:szCs w:val="20"/>
          <w:lang w:val="uz-Cyrl-UZ"/>
        </w:rPr>
        <w:t>Модификацияланган фикрни ўз ичига олади;</w:t>
      </w:r>
    </w:p>
    <w:p w14:paraId="688D338A"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(d) </w:t>
      </w:r>
      <w:r w:rsidR="008D21BD" w:rsidRPr="00233D29">
        <w:rPr>
          <w:rFonts w:cs="Times New Roman"/>
          <w:sz w:val="20"/>
          <w:szCs w:val="20"/>
          <w:lang w:val="uz-Cyrl-UZ"/>
        </w:rPr>
        <w:tab/>
      </w:r>
      <w:r w:rsidRPr="00233D29">
        <w:rPr>
          <w:rFonts w:cs="Times New Roman"/>
          <w:sz w:val="20"/>
          <w:szCs w:val="20"/>
          <w:lang w:val="uz-Cyrl-UZ"/>
        </w:rPr>
        <w:t>720-сон АХС (Қайта таҳрирланган)га мувофиқ бошқа маълумотлардаги тузатилмаган муҳим бузиб кўрсатишни тавсифловчи баёнотни ўз ичига олган аудиторлик хулосаси бўлган аудит қилинган молиявий ҳисоботдан олинган; ва</w:t>
      </w:r>
    </w:p>
    <w:p w14:paraId="0BFF2814" w14:textId="77777777" w:rsidR="00640310" w:rsidRPr="00233D29" w:rsidRDefault="00640310" w:rsidP="006C1719">
      <w:pPr>
        <w:spacing w:line="240" w:lineRule="auto"/>
        <w:ind w:left="1134" w:hanging="567"/>
        <w:jc w:val="both"/>
        <w:rPr>
          <w:rFonts w:cs="Times New Roman"/>
          <w:sz w:val="20"/>
          <w:szCs w:val="20"/>
          <w:lang w:val="uz-Cyrl-UZ"/>
        </w:rPr>
      </w:pPr>
      <w:r w:rsidRPr="00233D29">
        <w:rPr>
          <w:rFonts w:cs="Times New Roman"/>
          <w:sz w:val="20"/>
          <w:szCs w:val="20"/>
          <w:lang w:val="uz-Cyrl-UZ"/>
        </w:rPr>
        <w:t xml:space="preserve">(e) </w:t>
      </w:r>
      <w:r w:rsidR="008D21BD" w:rsidRPr="00233D29">
        <w:rPr>
          <w:rFonts w:cs="Times New Roman"/>
          <w:sz w:val="20"/>
          <w:szCs w:val="20"/>
          <w:lang w:val="uz-Cyrl-UZ"/>
        </w:rPr>
        <w:tab/>
      </w:r>
      <w:r w:rsidRPr="00233D29">
        <w:rPr>
          <w:rFonts w:cs="Times New Roman"/>
          <w:sz w:val="20"/>
          <w:szCs w:val="20"/>
          <w:lang w:val="uz-Cyrl-UZ"/>
        </w:rPr>
        <w:t>Фаолият узлуксизлиги билан боғлиқ муҳим ноаниқлик бандини ва бошқа аудитнинг асосий масалаларини маълум қилишни ўз ичига олган аудиторлик хулосаси бўлган аудит қилинган молиявий ҳисоботдан олинган.</w:t>
      </w:r>
    </w:p>
    <w:p w14:paraId="56B12CCE" w14:textId="77777777" w:rsidR="00640310" w:rsidRPr="00233D29" w:rsidRDefault="00640310" w:rsidP="006C1719">
      <w:pPr>
        <w:spacing w:line="240" w:lineRule="auto"/>
        <w:jc w:val="both"/>
        <w:rPr>
          <w:rFonts w:cs="Times New Roman"/>
          <w:sz w:val="20"/>
          <w:szCs w:val="20"/>
          <w:lang w:val="uz-Cyrl-UZ"/>
        </w:rPr>
      </w:pPr>
      <w:r w:rsidRPr="00233D29">
        <w:rPr>
          <w:rFonts w:cs="Times New Roman"/>
          <w:b/>
          <w:bCs/>
          <w:sz w:val="20"/>
          <w:szCs w:val="20"/>
          <w:lang w:val="uz-Cyrl-UZ"/>
        </w:rPr>
        <w:t>Таққослама маълумотлар</w:t>
      </w:r>
      <w:r w:rsidRPr="00233D29">
        <w:rPr>
          <w:rFonts w:cs="Times New Roman"/>
          <w:sz w:val="20"/>
          <w:szCs w:val="20"/>
          <w:lang w:val="uz-Cyrl-UZ"/>
        </w:rPr>
        <w:t xml:space="preserve"> (23–24-бандларга қаранг)</w:t>
      </w:r>
    </w:p>
    <w:p w14:paraId="6610B4BF"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A24. </w:t>
      </w:r>
      <w:r w:rsidR="008D21BD" w:rsidRPr="00233D29">
        <w:rPr>
          <w:rFonts w:cs="Times New Roman"/>
          <w:sz w:val="20"/>
          <w:szCs w:val="20"/>
          <w:lang w:val="uz-Cyrl-UZ"/>
        </w:rPr>
        <w:tab/>
      </w:r>
      <w:r w:rsidRPr="00233D29">
        <w:rPr>
          <w:rFonts w:cs="Times New Roman"/>
          <w:sz w:val="20"/>
          <w:szCs w:val="20"/>
          <w:lang w:val="uz-Cyrl-UZ"/>
        </w:rPr>
        <w:t>Агар аудит қилинган молиявий ҳисобот таққослама маълумотларни ўз ичига олса, умумлашган молиявий ҳисобот ҳам таққослама маълумотларни ўз ичига олиши лозим деган тахмин мавжуд. Аудит қилинган молиявий ҳисоботдаги таққослама маълумотлар мос рақамлар ёки таққослама молиявий маълумотлар сифатида қаралиши мумкин. 710-сон АХС бу фарқнинг молиявий ҳисобот бўйича аудиторлик хулосасига, шу жумладан, хусусан, ўтган давр учун молиявий ҳисоботни аудит қилган бошқа аудиторларга ҳаволани қандай таъсир қилишини тавсифлайди.</w:t>
      </w:r>
    </w:p>
    <w:p w14:paraId="29F30264"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A25. </w:t>
      </w:r>
      <w:r w:rsidR="008D21BD" w:rsidRPr="00233D29">
        <w:rPr>
          <w:rFonts w:cs="Times New Roman"/>
          <w:sz w:val="20"/>
          <w:szCs w:val="20"/>
          <w:lang w:val="uz-Cyrl-UZ"/>
        </w:rPr>
        <w:tab/>
      </w:r>
      <w:r w:rsidRPr="00233D29">
        <w:rPr>
          <w:rFonts w:cs="Times New Roman"/>
          <w:sz w:val="20"/>
          <w:szCs w:val="20"/>
          <w:lang w:val="uz-Cyrl-UZ"/>
        </w:rPr>
        <w:t>Таққослама маълумотларни тушириб қолдиришнинг оқилоналигини аудитор аниқлашига таъсир қилиши мумкин бўлган шароитлар</w:t>
      </w:r>
      <w:r w:rsidR="008D21BD" w:rsidRPr="00233D29">
        <w:rPr>
          <w:rFonts w:cs="Times New Roman"/>
          <w:sz w:val="20"/>
          <w:szCs w:val="20"/>
          <w:lang w:val="uz-Cyrl-UZ"/>
        </w:rPr>
        <w:t xml:space="preserve"> </w:t>
      </w:r>
      <w:r w:rsidRPr="00233D29">
        <w:rPr>
          <w:rFonts w:cs="Times New Roman"/>
          <w:sz w:val="20"/>
          <w:szCs w:val="20"/>
          <w:lang w:val="uz-Cyrl-UZ"/>
        </w:rPr>
        <w:t>умумлашган молиявий ҳисоботнинг характери ва мақсади, қўлланилган мезонлар ҳамда умумлашган молиявий ҳисоботнинг мўлжалланган фойдаланувчиларининг маълумот эҳтиёжларини ўз ичига олади.</w:t>
      </w:r>
    </w:p>
    <w:p w14:paraId="6AAF8B98" w14:textId="77777777" w:rsidR="00640310" w:rsidRPr="00233D29" w:rsidRDefault="00640310" w:rsidP="006C1719">
      <w:pPr>
        <w:spacing w:line="240" w:lineRule="auto"/>
        <w:jc w:val="both"/>
        <w:rPr>
          <w:rFonts w:cs="Times New Roman"/>
          <w:sz w:val="20"/>
          <w:szCs w:val="20"/>
          <w:lang w:val="uz-Cyrl-UZ"/>
        </w:rPr>
      </w:pPr>
      <w:r w:rsidRPr="00233D29">
        <w:rPr>
          <w:rFonts w:cs="Times New Roman"/>
          <w:b/>
          <w:bCs/>
          <w:sz w:val="20"/>
          <w:szCs w:val="20"/>
          <w:lang w:val="uz-Cyrl-UZ"/>
        </w:rPr>
        <w:t>Умумлашган молиявий ҳисобот билан тақдим этилган аудитдан ўтмаган қўшимча маълумотлар</w:t>
      </w:r>
      <w:r w:rsidRPr="00233D29">
        <w:rPr>
          <w:rFonts w:cs="Times New Roman"/>
          <w:sz w:val="20"/>
          <w:szCs w:val="20"/>
          <w:lang w:val="uz-Cyrl-UZ"/>
        </w:rPr>
        <w:t xml:space="preserve"> (25-бандга қаранг)</w:t>
      </w:r>
    </w:p>
    <w:p w14:paraId="6B8B3B2E"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lastRenderedPageBreak/>
        <w:t xml:space="preserve">A26. </w:t>
      </w:r>
      <w:r w:rsidR="008D21BD" w:rsidRPr="00233D29">
        <w:rPr>
          <w:rFonts w:cs="Times New Roman"/>
          <w:sz w:val="20"/>
          <w:szCs w:val="20"/>
          <w:lang w:val="uz-Cyrl-UZ"/>
        </w:rPr>
        <w:tab/>
      </w:r>
      <w:r w:rsidRPr="00233D29">
        <w:rPr>
          <w:rFonts w:cs="Times New Roman"/>
          <w:sz w:val="20"/>
          <w:szCs w:val="20"/>
          <w:lang w:val="uz-Cyrl-UZ"/>
        </w:rPr>
        <w:t>700-сон АХС (Қайта таҳрирланган)</w:t>
      </w:r>
      <w:r w:rsidR="008D21BD" w:rsidRPr="00233D29">
        <w:rPr>
          <w:rStyle w:val="affa"/>
          <w:rFonts w:cs="Times New Roman"/>
          <w:sz w:val="20"/>
          <w:szCs w:val="20"/>
          <w:lang w:val="uz-Cyrl-UZ"/>
        </w:rPr>
        <w:footnoteReference w:id="16"/>
      </w:r>
      <w:r w:rsidRPr="00233D29">
        <w:rPr>
          <w:rFonts w:cs="Times New Roman"/>
          <w:sz w:val="20"/>
          <w:szCs w:val="20"/>
          <w:lang w:val="uz-Cyrl-UZ"/>
        </w:rPr>
        <w:t xml:space="preserve"> аудит қилинган молиявий ҳисобот билан аудитдан ўтмаган қўшимча маълумотлар тақдим этилганда</w:t>
      </w:r>
      <w:r w:rsidR="008D21BD" w:rsidRPr="00233D29">
        <w:rPr>
          <w:rFonts w:cs="Times New Roman"/>
          <w:sz w:val="20"/>
          <w:szCs w:val="20"/>
          <w:lang w:val="uz-Cyrl-UZ"/>
        </w:rPr>
        <w:t xml:space="preserve"> </w:t>
      </w:r>
      <w:r w:rsidRPr="00233D29">
        <w:rPr>
          <w:rFonts w:cs="Times New Roman"/>
          <w:sz w:val="20"/>
          <w:szCs w:val="20"/>
          <w:lang w:val="uz-Cyrl-UZ"/>
        </w:rPr>
        <w:t>қўлланиладиган талаблар ва йўриқномаларни ўз ичига олиб, шароитларга қараб зарурий тарзда мослаштирилган ҳолда, 25-банддаги талабни қўллашда фойдали бўлиши мумкин.</w:t>
      </w:r>
    </w:p>
    <w:p w14:paraId="576A424E" w14:textId="77777777" w:rsidR="00640310" w:rsidRPr="00233D29" w:rsidRDefault="00640310" w:rsidP="006C1719">
      <w:pPr>
        <w:spacing w:line="240" w:lineRule="auto"/>
        <w:jc w:val="both"/>
        <w:rPr>
          <w:rFonts w:cs="Times New Roman"/>
          <w:sz w:val="20"/>
          <w:szCs w:val="20"/>
          <w:lang w:val="uz-Cyrl-UZ"/>
        </w:rPr>
      </w:pPr>
      <w:r w:rsidRPr="00233D29">
        <w:rPr>
          <w:rFonts w:cs="Times New Roman"/>
          <w:b/>
          <w:bCs/>
          <w:sz w:val="20"/>
          <w:szCs w:val="20"/>
          <w:lang w:val="uz-Cyrl-UZ"/>
        </w:rPr>
        <w:t>Аудитор билан алоқадорлик</w:t>
      </w:r>
      <w:r w:rsidRPr="00233D29">
        <w:rPr>
          <w:rFonts w:cs="Times New Roman"/>
          <w:sz w:val="20"/>
          <w:szCs w:val="20"/>
          <w:lang w:val="uz-Cyrl-UZ"/>
        </w:rPr>
        <w:t xml:space="preserve"> (26–27-бандларга қаранг)</w:t>
      </w:r>
    </w:p>
    <w:p w14:paraId="227E8813" w14:textId="77777777" w:rsidR="00640310" w:rsidRPr="00233D29" w:rsidRDefault="00640310" w:rsidP="006C1719">
      <w:pPr>
        <w:spacing w:line="240" w:lineRule="auto"/>
        <w:jc w:val="both"/>
        <w:rPr>
          <w:rFonts w:cs="Times New Roman"/>
          <w:sz w:val="20"/>
          <w:szCs w:val="20"/>
          <w:lang w:val="uz-Cyrl-UZ"/>
        </w:rPr>
      </w:pPr>
      <w:r w:rsidRPr="00233D29">
        <w:rPr>
          <w:rFonts w:cs="Times New Roman"/>
          <w:sz w:val="20"/>
          <w:szCs w:val="20"/>
          <w:lang w:val="uz-Cyrl-UZ"/>
        </w:rPr>
        <w:t>A27. Раҳбарият талаб қилинган чорани кўрмаганда аудитор кўриши мумкин бўлган бошқа тегишли чоралар</w:t>
      </w:r>
      <w:r w:rsidR="008D21BD" w:rsidRPr="00233D29">
        <w:rPr>
          <w:rFonts w:cs="Times New Roman"/>
          <w:sz w:val="20"/>
          <w:szCs w:val="20"/>
          <w:lang w:val="uz-Cyrl-UZ"/>
        </w:rPr>
        <w:t xml:space="preserve"> </w:t>
      </w:r>
      <w:r w:rsidRPr="00233D29">
        <w:rPr>
          <w:rFonts w:cs="Times New Roman"/>
          <w:sz w:val="20"/>
          <w:szCs w:val="20"/>
          <w:lang w:val="uz-Cyrl-UZ"/>
        </w:rPr>
        <w:t>мўлжалланган фойдаланувчилар ва бошқа маълум учинчи тараф фойдаланувчиларни аудиторга ноўрин ҳавола ҳақида хабардор қилишни ўз ичига олиши мумкин. Аудиторнинг чора-тадбирлари аудиторнинг қонуний ҳуқуқлари ва мажбуриятларига боғлиқ. Шунга кўра, аудитор юридик маслаҳат олишни мақбул деб ҳисоблаши мумкин.</w:t>
      </w:r>
    </w:p>
    <w:p w14:paraId="6B36FD4B" w14:textId="77777777" w:rsidR="00640310" w:rsidRPr="00233D29" w:rsidRDefault="00640310" w:rsidP="00361F8E">
      <w:pPr>
        <w:spacing w:before="240" w:line="240" w:lineRule="auto"/>
        <w:jc w:val="both"/>
        <w:rPr>
          <w:rFonts w:cs="Times New Roman"/>
          <w:sz w:val="20"/>
          <w:szCs w:val="20"/>
          <w:lang w:val="uz-Cyrl-UZ"/>
        </w:rPr>
      </w:pPr>
    </w:p>
    <w:p w14:paraId="37A00F85" w14:textId="77777777" w:rsidR="008D21BD" w:rsidRPr="00233D29" w:rsidRDefault="008D21BD" w:rsidP="00361F8E">
      <w:pPr>
        <w:spacing w:before="240" w:line="240" w:lineRule="auto"/>
        <w:jc w:val="both"/>
        <w:rPr>
          <w:rFonts w:cs="Times New Roman"/>
          <w:b/>
          <w:bCs/>
          <w:sz w:val="20"/>
          <w:szCs w:val="20"/>
          <w:lang w:val="uz-Cyrl-UZ"/>
        </w:rPr>
        <w:sectPr w:rsidR="008D21BD" w:rsidRPr="00233D29" w:rsidSect="00640310">
          <w:pgSz w:w="12240" w:h="15840"/>
          <w:pgMar w:top="680" w:right="680" w:bottom="680" w:left="680" w:header="720" w:footer="720" w:gutter="0"/>
          <w:cols w:space="720"/>
          <w:docGrid w:linePitch="360"/>
        </w:sectPr>
      </w:pPr>
    </w:p>
    <w:p w14:paraId="1280431A" w14:textId="77777777" w:rsidR="00640310" w:rsidRPr="00233D29" w:rsidRDefault="00640310" w:rsidP="00361F8E">
      <w:pPr>
        <w:spacing w:after="0" w:line="240" w:lineRule="auto"/>
        <w:jc w:val="right"/>
        <w:rPr>
          <w:rFonts w:cs="Times New Roman"/>
          <w:b/>
          <w:bCs/>
          <w:sz w:val="20"/>
          <w:szCs w:val="20"/>
          <w:lang w:val="uz-Cyrl-UZ"/>
        </w:rPr>
      </w:pPr>
      <w:r w:rsidRPr="00233D29">
        <w:rPr>
          <w:rFonts w:cs="Times New Roman"/>
          <w:b/>
          <w:bCs/>
          <w:sz w:val="20"/>
          <w:szCs w:val="20"/>
          <w:lang w:val="uz-Cyrl-UZ"/>
        </w:rPr>
        <w:lastRenderedPageBreak/>
        <w:t>Илова</w:t>
      </w:r>
    </w:p>
    <w:p w14:paraId="5D9AF17E" w14:textId="77777777" w:rsidR="00640310" w:rsidRPr="00233D29" w:rsidRDefault="00640310" w:rsidP="00361F8E">
      <w:pPr>
        <w:spacing w:line="240" w:lineRule="auto"/>
        <w:jc w:val="right"/>
        <w:rPr>
          <w:rFonts w:cs="Times New Roman"/>
          <w:sz w:val="20"/>
          <w:szCs w:val="20"/>
          <w:lang w:val="uz-Cyrl-UZ"/>
        </w:rPr>
      </w:pPr>
      <w:r w:rsidRPr="00233D29">
        <w:rPr>
          <w:rFonts w:cs="Times New Roman"/>
          <w:sz w:val="20"/>
          <w:szCs w:val="20"/>
          <w:lang w:val="uz-Cyrl-UZ"/>
        </w:rPr>
        <w:t>(А23-бандга қаранг)</w:t>
      </w:r>
    </w:p>
    <w:p w14:paraId="1C2F5FB1" w14:textId="77777777" w:rsidR="00640310" w:rsidRPr="00233D29" w:rsidRDefault="008D21BD" w:rsidP="006C1719">
      <w:pPr>
        <w:spacing w:line="240" w:lineRule="auto"/>
        <w:jc w:val="both"/>
        <w:rPr>
          <w:rFonts w:cs="Times New Roman"/>
          <w:b/>
          <w:bCs/>
          <w:sz w:val="24"/>
          <w:szCs w:val="24"/>
          <w:lang w:val="uz-Cyrl-UZ"/>
        </w:rPr>
      </w:pPr>
      <w:r w:rsidRPr="00233D29">
        <w:rPr>
          <w:rFonts w:cs="Times New Roman"/>
          <w:b/>
          <w:bCs/>
          <w:sz w:val="24"/>
          <w:szCs w:val="24"/>
          <w:lang w:val="uz-Cyrl-UZ"/>
        </w:rPr>
        <w:t>Умумлашган молиявий ҳисобот бўйича мустақил аудиторнинг хулосаси</w:t>
      </w:r>
    </w:p>
    <w:p w14:paraId="6076D8DF"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 </w:t>
      </w:r>
      <w:r w:rsidR="008D21BD" w:rsidRPr="00233D29">
        <w:rPr>
          <w:rFonts w:cs="Times New Roman"/>
          <w:sz w:val="20"/>
          <w:szCs w:val="20"/>
          <w:lang w:val="uz-Cyrl-UZ"/>
        </w:rPr>
        <w:tab/>
      </w:r>
      <w:r w:rsidRPr="00233D29">
        <w:rPr>
          <w:rFonts w:cs="Times New Roman"/>
          <w:sz w:val="20"/>
          <w:szCs w:val="20"/>
          <w:lang w:val="uz-Cyrl-UZ"/>
        </w:rPr>
        <w:t>1-Намуна: Белгиланган мезонларга мувофиқ тайёрланган умумлашган молиявий ҳисобот бўйича аудиторлик хулосаси. Аудит қилинган молиявий ҳисобот бўйича модификацияланмаган фикр ифодаланган. Умумлашган молиявий ҳисобот бўйича аудиторлик хулосасининг санаси умумлашган молиявий ҳисобот олинган молиявий ҳисобот бўйича аудиторлик хулосаси санасидан кейинги санада. Аудит қилинган молиявий ҳисобот бўйича аудиторлик хулосаси фаолиятни давом эттириш қобилияти билан боғлиқ муҳим ноаниқлик бандини ва бошқа аудитнинг асосий масалаларини маълум қилишни ўз ичига олади.</w:t>
      </w:r>
    </w:p>
    <w:p w14:paraId="4A6ADF78"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 </w:t>
      </w:r>
      <w:r w:rsidR="008D21BD" w:rsidRPr="00233D29">
        <w:rPr>
          <w:rFonts w:cs="Times New Roman"/>
          <w:sz w:val="20"/>
          <w:szCs w:val="20"/>
          <w:lang w:val="uz-Cyrl-UZ"/>
        </w:rPr>
        <w:tab/>
      </w:r>
      <w:r w:rsidRPr="00233D29">
        <w:rPr>
          <w:rFonts w:cs="Times New Roman"/>
          <w:sz w:val="20"/>
          <w:szCs w:val="20"/>
          <w:lang w:val="uz-Cyrl-UZ"/>
        </w:rPr>
        <w:t>2-Намуна: Раҳбарият томонидан ишлаб чиқилган ва умумлашган молиявий ҳисоботда етарли даражада ёритиб берилган мезонларга мувофиқ тайёрланган умумлашган молиявий ҳисобот бўйича аудиторлик хулосаси. Аудитор қўлланилган мезонларни шароитларда мақбул деб ҳисоблайди. Аудит қилинган молиявий ҳисобот бўйича модификацияланмаган фикр ифодаланган. Умумлашган молиявий ҳисобот бўйича аудиторлик хулосасининг санаси умумлашган молиявий ҳисобот олинган молиявий ҳисобот бўйича аудиторлик хулосаси санаси билан бир хил. Аудит қилинган молиявий ҳисобот бўйича аудиторлик хулосаси бошқа маълумотлардаги тузатилмаган муҳим бузиб кўрсатишни тавсифловчи баёнотни ўз ичига олади. Ушбу тузатилмаган муҳим бузиб кўрсатиш тегишли бўлган бошқа маълумотлар ҳам умумлашган молиявий ҳисоботни ва улар бўйича аудиторлик хулосасини ўз ичига олган ҳужжатдаги маълумотлардир.</w:t>
      </w:r>
    </w:p>
    <w:p w14:paraId="010BCD1F"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 </w:t>
      </w:r>
      <w:r w:rsidR="008D21BD" w:rsidRPr="00233D29">
        <w:rPr>
          <w:rFonts w:cs="Times New Roman"/>
          <w:sz w:val="20"/>
          <w:szCs w:val="20"/>
          <w:lang w:val="uz-Cyrl-UZ"/>
        </w:rPr>
        <w:tab/>
      </w:r>
      <w:r w:rsidRPr="00233D29">
        <w:rPr>
          <w:rFonts w:cs="Times New Roman"/>
          <w:sz w:val="20"/>
          <w:szCs w:val="20"/>
          <w:lang w:val="uz-Cyrl-UZ"/>
        </w:rPr>
        <w:t>3-Намуна: Раҳбарият томонидан ишлаб чиқилган ва умумлашган молиявий ҳисоботда етарли даражада ёритиб берилган мезонларга мувофиқ тайёрланган умумлашган молиявий ҳисобот бўйича аудиторлик хулосаси. Аудитор қўлланилган мезонларни шароитларда мақбул деб аниқлаган. Аудит қилинган молиявий ҳисобот бўйича шартли фикр ифодаланган. Умумлашган молиявий ҳисобот бўйича аудиторлик хулосасининг санаси умумлашган молиявий ҳисобот олинган молиявий ҳисобот бўйича аудиторлик хулосаси санаси билан бир хил.</w:t>
      </w:r>
    </w:p>
    <w:p w14:paraId="3CC8DF86"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 </w:t>
      </w:r>
      <w:r w:rsidR="008D21BD" w:rsidRPr="00233D29">
        <w:rPr>
          <w:rFonts w:cs="Times New Roman"/>
          <w:sz w:val="20"/>
          <w:szCs w:val="20"/>
          <w:lang w:val="uz-Cyrl-UZ"/>
        </w:rPr>
        <w:tab/>
      </w:r>
      <w:r w:rsidRPr="00233D29">
        <w:rPr>
          <w:rFonts w:cs="Times New Roman"/>
          <w:sz w:val="20"/>
          <w:szCs w:val="20"/>
          <w:lang w:val="uz-Cyrl-UZ"/>
        </w:rPr>
        <w:t>4-Намуна: Раҳбарият томонидан ишлаб чиқилган ва умумлашган молиявий ҳисоботда етарли даражада ёритиб берилган мезонларга мувофиқ тайёрланган умумлашган молиявий ҳисобот бўйича аудиторлик хулосаси. Аудитор қўлланилган мезонларни шароитларда мақбул деб ҳисоблайди. Аудит қилинган молиявий ҳисобот бўйича салбий фикр ифодаланган. Умумлашган молиявий ҳисобот бўйича аудиторлик хулосасининг санаси умумлашган молиявий ҳисобот олинган молиявий ҳисобот бўйича аудиторлик хулосаси санаси билан бир хил.</w:t>
      </w:r>
    </w:p>
    <w:p w14:paraId="0133F98B" w14:textId="77777777" w:rsidR="00640310" w:rsidRPr="00233D29" w:rsidRDefault="00640310" w:rsidP="006C1719">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 </w:t>
      </w:r>
      <w:r w:rsidR="008D21BD" w:rsidRPr="00233D29">
        <w:rPr>
          <w:rFonts w:cs="Times New Roman"/>
          <w:sz w:val="20"/>
          <w:szCs w:val="20"/>
          <w:lang w:val="uz-Cyrl-UZ"/>
        </w:rPr>
        <w:tab/>
      </w:r>
      <w:r w:rsidRPr="00233D29">
        <w:rPr>
          <w:rFonts w:cs="Times New Roman"/>
          <w:sz w:val="20"/>
          <w:szCs w:val="20"/>
          <w:lang w:val="uz-Cyrl-UZ"/>
        </w:rPr>
        <w:t>5-Намуна: Белгиланган мезонларга мувофиқ тайёрланган умумлашган молиявий ҳисобот бўйича аудиторлик хулосаси. Аудит қилинган молиявий ҳисобот бўйича модификацияланмаган фикр ифодаланган. Аудитор умумлашган молиявий ҳисобот бўйича модификацияланмаган фикр ифодалаш имконияти йўқ деган хулосага келган. Умумлашган молиявий ҳисобот бўйича аудиторлик хулосасининг санаси умумлашган молиявий ҳисобот олинган молиявий ҳисобот бўйича аудиторлик хулосаси санаси билан бир хил.</w:t>
      </w:r>
    </w:p>
    <w:p w14:paraId="41F8EA9D" w14:textId="77777777" w:rsidR="008D21BD" w:rsidRPr="00233D29" w:rsidRDefault="008D21BD" w:rsidP="00361F8E">
      <w:pPr>
        <w:spacing w:before="240" w:line="240" w:lineRule="auto"/>
        <w:jc w:val="both"/>
        <w:rPr>
          <w:rFonts w:cs="Times New Roman"/>
          <w:sz w:val="20"/>
          <w:szCs w:val="20"/>
          <w:lang w:val="uz-Cyrl-UZ"/>
        </w:rPr>
        <w:sectPr w:rsidR="008D21BD" w:rsidRPr="00233D29" w:rsidSect="00640310">
          <w:pgSz w:w="12240" w:h="15840"/>
          <w:pgMar w:top="680" w:right="680" w:bottom="680" w:left="680" w:header="720" w:footer="720" w:gutter="0"/>
          <w:cols w:space="720"/>
          <w:docGrid w:linePitch="360"/>
        </w:sectPr>
      </w:pPr>
    </w:p>
    <w:p w14:paraId="054D6DD2" w14:textId="77777777" w:rsidR="00640310" w:rsidRPr="00233D29" w:rsidRDefault="00640310" w:rsidP="006C1719">
      <w:pPr>
        <w:pBdr>
          <w:top w:val="single" w:sz="4" w:space="1" w:color="auto"/>
          <w:left w:val="single" w:sz="4" w:space="4" w:color="auto"/>
          <w:bottom w:val="single" w:sz="4" w:space="1" w:color="auto"/>
          <w:right w:val="single" w:sz="4" w:space="4" w:color="auto"/>
        </w:pBdr>
        <w:spacing w:line="240" w:lineRule="auto"/>
        <w:jc w:val="both"/>
        <w:rPr>
          <w:rFonts w:cs="Times New Roman"/>
          <w:b/>
          <w:bCs/>
          <w:sz w:val="20"/>
          <w:szCs w:val="20"/>
          <w:u w:val="single"/>
          <w:lang w:val="uz-Cyrl-UZ"/>
        </w:rPr>
      </w:pPr>
      <w:r w:rsidRPr="00233D29">
        <w:rPr>
          <w:rFonts w:cs="Times New Roman"/>
          <w:b/>
          <w:bCs/>
          <w:sz w:val="20"/>
          <w:szCs w:val="20"/>
          <w:u w:val="single"/>
          <w:lang w:val="uz-Cyrl-UZ"/>
        </w:rPr>
        <w:lastRenderedPageBreak/>
        <w:t>1-Намуна:</w:t>
      </w:r>
    </w:p>
    <w:p w14:paraId="067AB5A2" w14:textId="77777777" w:rsidR="00640310" w:rsidRPr="00233D29" w:rsidRDefault="00640310" w:rsidP="006C1719">
      <w:pPr>
        <w:pBdr>
          <w:top w:val="single" w:sz="4" w:space="1" w:color="auto"/>
          <w:left w:val="single" w:sz="4" w:space="4" w:color="auto"/>
          <w:bottom w:val="single" w:sz="4" w:space="1" w:color="auto"/>
          <w:right w:val="single" w:sz="4" w:space="4" w:color="auto"/>
        </w:pBdr>
        <w:spacing w:line="240" w:lineRule="auto"/>
        <w:jc w:val="both"/>
        <w:rPr>
          <w:rFonts w:cs="Times New Roman"/>
          <w:b/>
          <w:bCs/>
          <w:sz w:val="20"/>
          <w:szCs w:val="20"/>
          <w:lang w:val="uz-Cyrl-UZ"/>
        </w:rPr>
      </w:pPr>
      <w:r w:rsidRPr="00233D29">
        <w:rPr>
          <w:rFonts w:cs="Times New Roman"/>
          <w:b/>
          <w:bCs/>
          <w:sz w:val="20"/>
          <w:szCs w:val="20"/>
          <w:lang w:val="uz-Cyrl-UZ"/>
        </w:rPr>
        <w:t>Ҳолатлар қуйидагиларни ўз ичига олади:</w:t>
      </w:r>
    </w:p>
    <w:p w14:paraId="2C96BF00" w14:textId="77777777" w:rsidR="00640310" w:rsidRPr="00233D29" w:rsidRDefault="00640310" w:rsidP="00B01B14">
      <w:pPr>
        <w:pBdr>
          <w:top w:val="single" w:sz="4" w:space="1" w:color="auto"/>
          <w:left w:val="single" w:sz="4" w:space="4" w:color="auto"/>
          <w:bottom w:val="single" w:sz="4" w:space="1" w:color="auto"/>
          <w:right w:val="single" w:sz="4" w:space="4" w:color="auto"/>
        </w:pBdr>
        <w:spacing w:line="240" w:lineRule="auto"/>
        <w:ind w:left="567" w:hanging="567"/>
        <w:jc w:val="both"/>
        <w:rPr>
          <w:rFonts w:cs="Times New Roman"/>
          <w:b/>
          <w:bCs/>
          <w:sz w:val="20"/>
          <w:szCs w:val="20"/>
          <w:lang w:val="uz-Cyrl-UZ"/>
        </w:rPr>
      </w:pPr>
      <w:r w:rsidRPr="00233D29">
        <w:rPr>
          <w:rFonts w:cs="Times New Roman"/>
          <w:b/>
          <w:bCs/>
          <w:sz w:val="20"/>
          <w:szCs w:val="20"/>
          <w:lang w:val="uz-Cyrl-UZ"/>
        </w:rPr>
        <w:t xml:space="preserve">• </w:t>
      </w:r>
      <w:r w:rsidR="008D21BD" w:rsidRPr="00233D29">
        <w:rPr>
          <w:rFonts w:cs="Times New Roman"/>
          <w:b/>
          <w:bCs/>
          <w:sz w:val="20"/>
          <w:szCs w:val="20"/>
          <w:lang w:val="uz-Cyrl-UZ"/>
        </w:rPr>
        <w:tab/>
      </w:r>
      <w:r w:rsidRPr="00233D29">
        <w:rPr>
          <w:rFonts w:cs="Times New Roman"/>
          <w:b/>
          <w:bCs/>
          <w:sz w:val="20"/>
          <w:szCs w:val="20"/>
          <w:lang w:val="uz-Cyrl-UZ"/>
        </w:rPr>
        <w:t>Листинга кирган ташкилотнинг аудит қилинган молиявий ҳисоботи бўйича модификацияланмаган фикр ифодаланган.</w:t>
      </w:r>
    </w:p>
    <w:p w14:paraId="2E2A30DA" w14:textId="77777777" w:rsidR="00640310" w:rsidRPr="00233D29" w:rsidRDefault="00640310" w:rsidP="00B01B14">
      <w:pPr>
        <w:pBdr>
          <w:top w:val="single" w:sz="4" w:space="1" w:color="auto"/>
          <w:left w:val="single" w:sz="4" w:space="4" w:color="auto"/>
          <w:bottom w:val="single" w:sz="4" w:space="1" w:color="auto"/>
          <w:right w:val="single" w:sz="4" w:space="4" w:color="auto"/>
        </w:pBdr>
        <w:spacing w:line="240" w:lineRule="auto"/>
        <w:ind w:left="567" w:hanging="567"/>
        <w:jc w:val="both"/>
        <w:rPr>
          <w:rFonts w:cs="Times New Roman"/>
          <w:b/>
          <w:bCs/>
          <w:sz w:val="20"/>
          <w:szCs w:val="20"/>
          <w:lang w:val="uz-Cyrl-UZ"/>
        </w:rPr>
      </w:pPr>
      <w:r w:rsidRPr="00233D29">
        <w:rPr>
          <w:rFonts w:cs="Times New Roman"/>
          <w:b/>
          <w:bCs/>
          <w:sz w:val="20"/>
          <w:szCs w:val="20"/>
          <w:lang w:val="uz-Cyrl-UZ"/>
        </w:rPr>
        <w:t xml:space="preserve">• </w:t>
      </w:r>
      <w:r w:rsidR="008D21BD" w:rsidRPr="00233D29">
        <w:rPr>
          <w:rFonts w:cs="Times New Roman"/>
          <w:b/>
          <w:bCs/>
          <w:sz w:val="20"/>
          <w:szCs w:val="20"/>
          <w:lang w:val="uz-Cyrl-UZ"/>
        </w:rPr>
        <w:tab/>
      </w:r>
      <w:r w:rsidRPr="00233D29">
        <w:rPr>
          <w:rFonts w:cs="Times New Roman"/>
          <w:b/>
          <w:bCs/>
          <w:sz w:val="20"/>
          <w:szCs w:val="20"/>
          <w:lang w:val="uz-Cyrl-UZ"/>
        </w:rPr>
        <w:t>Умумлашган молиявий ҳисоботни тайёрлаш учун белгиланган мезонлар мавжуд.</w:t>
      </w:r>
    </w:p>
    <w:p w14:paraId="23A0EA79" w14:textId="77777777" w:rsidR="00640310" w:rsidRPr="00233D29" w:rsidRDefault="00640310" w:rsidP="00B01B14">
      <w:pPr>
        <w:pBdr>
          <w:top w:val="single" w:sz="4" w:space="1" w:color="auto"/>
          <w:left w:val="single" w:sz="4" w:space="4" w:color="auto"/>
          <w:bottom w:val="single" w:sz="4" w:space="1" w:color="auto"/>
          <w:right w:val="single" w:sz="4" w:space="4" w:color="auto"/>
        </w:pBdr>
        <w:spacing w:line="240" w:lineRule="auto"/>
        <w:ind w:left="567" w:hanging="567"/>
        <w:jc w:val="both"/>
        <w:rPr>
          <w:rFonts w:cs="Times New Roman"/>
          <w:b/>
          <w:bCs/>
          <w:sz w:val="20"/>
          <w:szCs w:val="20"/>
          <w:lang w:val="uz-Cyrl-UZ"/>
        </w:rPr>
      </w:pPr>
      <w:r w:rsidRPr="00233D29">
        <w:rPr>
          <w:rFonts w:cs="Times New Roman"/>
          <w:b/>
          <w:bCs/>
          <w:sz w:val="20"/>
          <w:szCs w:val="20"/>
          <w:lang w:val="uz-Cyrl-UZ"/>
        </w:rPr>
        <w:t xml:space="preserve">• </w:t>
      </w:r>
      <w:r w:rsidR="008D21BD" w:rsidRPr="00233D29">
        <w:rPr>
          <w:rFonts w:cs="Times New Roman"/>
          <w:b/>
          <w:bCs/>
          <w:sz w:val="20"/>
          <w:szCs w:val="20"/>
          <w:lang w:val="uz-Cyrl-UZ"/>
        </w:rPr>
        <w:tab/>
      </w:r>
      <w:r w:rsidRPr="00233D29">
        <w:rPr>
          <w:rFonts w:cs="Times New Roman"/>
          <w:b/>
          <w:bCs/>
          <w:sz w:val="20"/>
          <w:szCs w:val="20"/>
          <w:lang w:val="uz-Cyrl-UZ"/>
        </w:rPr>
        <w:t>Умумлашган молиявий ҳисобот бўйича аудиторлик хулосасининг санаси умумлашган молиявий ҳисобот олинган молиявий ҳисобот бўйича аудиторлик хулосаси санасидан кейинги санада.</w:t>
      </w:r>
    </w:p>
    <w:p w14:paraId="6F4FDE2C" w14:textId="77777777" w:rsidR="00640310" w:rsidRPr="00233D29" w:rsidRDefault="00640310" w:rsidP="00B01B14">
      <w:pPr>
        <w:pBdr>
          <w:top w:val="single" w:sz="4" w:space="1" w:color="auto"/>
          <w:left w:val="single" w:sz="4" w:space="4" w:color="auto"/>
          <w:bottom w:val="single" w:sz="4" w:space="1" w:color="auto"/>
          <w:right w:val="single" w:sz="4" w:space="4" w:color="auto"/>
        </w:pBdr>
        <w:spacing w:line="240" w:lineRule="auto"/>
        <w:ind w:left="567" w:hanging="567"/>
        <w:jc w:val="both"/>
        <w:rPr>
          <w:rFonts w:cs="Times New Roman"/>
          <w:b/>
          <w:bCs/>
          <w:sz w:val="20"/>
          <w:szCs w:val="20"/>
          <w:lang w:val="uz-Cyrl-UZ"/>
        </w:rPr>
      </w:pPr>
      <w:r w:rsidRPr="00233D29">
        <w:rPr>
          <w:rFonts w:cs="Times New Roman"/>
          <w:b/>
          <w:bCs/>
          <w:sz w:val="20"/>
          <w:szCs w:val="20"/>
          <w:lang w:val="uz-Cyrl-UZ"/>
        </w:rPr>
        <w:t xml:space="preserve">• </w:t>
      </w:r>
      <w:r w:rsidR="008D21BD" w:rsidRPr="00233D29">
        <w:rPr>
          <w:rFonts w:cs="Times New Roman"/>
          <w:b/>
          <w:bCs/>
          <w:sz w:val="20"/>
          <w:szCs w:val="20"/>
          <w:lang w:val="uz-Cyrl-UZ"/>
        </w:rPr>
        <w:tab/>
      </w:r>
      <w:r w:rsidRPr="00233D29">
        <w:rPr>
          <w:rFonts w:cs="Times New Roman"/>
          <w:b/>
          <w:bCs/>
          <w:sz w:val="20"/>
          <w:szCs w:val="20"/>
          <w:lang w:val="uz-Cyrl-UZ"/>
        </w:rPr>
        <w:t>Аудит қилинган молиявий ҳисобот бўйича аудиторлик хулосаси фаолият узлуксизлиги билан боғлиқ муҳим ноаниқлик бандини ўз ичига олади.</w:t>
      </w:r>
    </w:p>
    <w:p w14:paraId="660B435B" w14:textId="77777777" w:rsidR="00640310" w:rsidRPr="00233D29" w:rsidRDefault="00640310" w:rsidP="00B01B14">
      <w:pPr>
        <w:pBdr>
          <w:top w:val="single" w:sz="4" w:space="1" w:color="auto"/>
          <w:left w:val="single" w:sz="4" w:space="4" w:color="auto"/>
          <w:bottom w:val="single" w:sz="4" w:space="1" w:color="auto"/>
          <w:right w:val="single" w:sz="4" w:space="4" w:color="auto"/>
        </w:pBdr>
        <w:spacing w:line="240" w:lineRule="auto"/>
        <w:ind w:left="567" w:hanging="567"/>
        <w:jc w:val="both"/>
        <w:rPr>
          <w:rFonts w:cs="Times New Roman"/>
          <w:b/>
          <w:bCs/>
          <w:sz w:val="20"/>
          <w:szCs w:val="20"/>
          <w:lang w:val="uz-Cyrl-UZ"/>
        </w:rPr>
      </w:pPr>
      <w:r w:rsidRPr="00233D29">
        <w:rPr>
          <w:rFonts w:cs="Times New Roman"/>
          <w:b/>
          <w:bCs/>
          <w:sz w:val="20"/>
          <w:szCs w:val="20"/>
          <w:lang w:val="uz-Cyrl-UZ"/>
        </w:rPr>
        <w:t xml:space="preserve">• </w:t>
      </w:r>
      <w:r w:rsidR="008D21BD" w:rsidRPr="00233D29">
        <w:rPr>
          <w:rFonts w:cs="Times New Roman"/>
          <w:b/>
          <w:bCs/>
          <w:sz w:val="20"/>
          <w:szCs w:val="20"/>
          <w:lang w:val="uz-Cyrl-UZ"/>
        </w:rPr>
        <w:tab/>
      </w:r>
      <w:r w:rsidRPr="00233D29">
        <w:rPr>
          <w:rFonts w:cs="Times New Roman"/>
          <w:b/>
          <w:bCs/>
          <w:sz w:val="20"/>
          <w:szCs w:val="20"/>
          <w:lang w:val="uz-Cyrl-UZ"/>
        </w:rPr>
        <w:t>Аудит қилинган молиявий ҳисобот бўйича аудиторлик хулосаси бошқа аудитнинг асосий масалаларини маълум қилишни ўз ичига олади.</w:t>
      </w:r>
      <w:r w:rsidR="008D21BD" w:rsidRPr="00233D29">
        <w:rPr>
          <w:rStyle w:val="affa"/>
          <w:rFonts w:cs="Times New Roman"/>
          <w:b/>
          <w:bCs/>
          <w:sz w:val="20"/>
          <w:szCs w:val="20"/>
          <w:lang w:val="uz-Cyrl-UZ"/>
        </w:rPr>
        <w:footnoteReference w:customMarkFollows="1" w:id="17"/>
        <w:t>1</w:t>
      </w:r>
    </w:p>
    <w:p w14:paraId="5923E02F" w14:textId="77777777" w:rsidR="00640310" w:rsidRPr="00233D29" w:rsidRDefault="00640310" w:rsidP="006C1719">
      <w:pPr>
        <w:spacing w:line="240" w:lineRule="auto"/>
        <w:jc w:val="both"/>
        <w:rPr>
          <w:rFonts w:cs="Times New Roman"/>
          <w:b/>
          <w:bCs/>
          <w:sz w:val="24"/>
          <w:szCs w:val="24"/>
          <w:lang w:val="uz-Cyrl-UZ"/>
        </w:rPr>
      </w:pPr>
      <w:r w:rsidRPr="00233D29">
        <w:rPr>
          <w:rFonts w:cs="Times New Roman"/>
          <w:b/>
          <w:bCs/>
          <w:sz w:val="24"/>
          <w:szCs w:val="24"/>
          <w:lang w:val="uz-Cyrl-UZ"/>
        </w:rPr>
        <w:t>УМУМЛАШГАН МОЛИЯВИЙ ҲИСОБОТ БЎЙИЧА МУСТАҚИЛ АУДИТОР ХУЛОСАСИ</w:t>
      </w:r>
    </w:p>
    <w:p w14:paraId="505C5B04" w14:textId="77777777" w:rsidR="00640310" w:rsidRPr="00233D29" w:rsidRDefault="00640310" w:rsidP="00B01B14">
      <w:pPr>
        <w:spacing w:line="240" w:lineRule="auto"/>
        <w:jc w:val="both"/>
        <w:rPr>
          <w:rFonts w:cs="Times New Roman"/>
          <w:sz w:val="20"/>
          <w:szCs w:val="20"/>
          <w:lang w:val="uz-Cyrl-UZ"/>
        </w:rPr>
      </w:pPr>
      <w:r w:rsidRPr="00233D29">
        <w:rPr>
          <w:rFonts w:cs="Times New Roman"/>
          <w:sz w:val="20"/>
          <w:szCs w:val="20"/>
          <w:lang w:val="uz-Cyrl-UZ"/>
        </w:rPr>
        <w:t>[Тегишли манзилат]</w:t>
      </w:r>
    </w:p>
    <w:p w14:paraId="021C9088" w14:textId="77777777" w:rsidR="00640310" w:rsidRPr="00233D29" w:rsidRDefault="00640310" w:rsidP="00B01B14">
      <w:pPr>
        <w:spacing w:line="240" w:lineRule="auto"/>
        <w:jc w:val="both"/>
        <w:rPr>
          <w:rFonts w:cs="Times New Roman"/>
          <w:b/>
          <w:bCs/>
          <w:sz w:val="20"/>
          <w:szCs w:val="20"/>
          <w:lang w:val="uz-Cyrl-UZ"/>
        </w:rPr>
      </w:pPr>
      <w:r w:rsidRPr="00233D29">
        <w:rPr>
          <w:rFonts w:cs="Times New Roman"/>
          <w:b/>
          <w:bCs/>
          <w:sz w:val="20"/>
          <w:szCs w:val="20"/>
          <w:lang w:val="uz-Cyrl-UZ"/>
        </w:rPr>
        <w:t>Фикр</w:t>
      </w:r>
    </w:p>
    <w:p w14:paraId="1CE17059" w14:textId="77777777" w:rsidR="00640310" w:rsidRPr="00233D29" w:rsidRDefault="00640310" w:rsidP="00B01B14">
      <w:pPr>
        <w:spacing w:line="240" w:lineRule="auto"/>
        <w:jc w:val="both"/>
        <w:rPr>
          <w:rFonts w:cs="Times New Roman"/>
          <w:sz w:val="20"/>
          <w:szCs w:val="20"/>
          <w:lang w:val="uz-Cyrl-UZ"/>
        </w:rPr>
      </w:pPr>
      <w:r w:rsidRPr="00233D29">
        <w:rPr>
          <w:rFonts w:cs="Times New Roman"/>
          <w:sz w:val="20"/>
          <w:szCs w:val="20"/>
          <w:lang w:val="uz-Cyrl-UZ"/>
        </w:rPr>
        <w:t>Умумлашган молиявий ҳисобот, улар 20X1 йил 31 декабрь ҳолатига бўлган умумлашган баланс ҳисоботи, шу санада тугаган йил учун умумлашган даромадлар тўғрисидаги ҳисобот, умумлашган хусусий капиталдаги ўзгаришлар тўғрисидаги ҳисобот ва умумлашган пул оқимлари тўғрисидаги ҳисобот, ҳамда тегишли изоҳларни ўз ичига олади, 20X1 йил 31 декабрда тугаган йил учун ABC Компаниясининг аудит қилинган молиявий ҳисоботидан олинган.</w:t>
      </w:r>
    </w:p>
    <w:p w14:paraId="0F9FCFFE" w14:textId="77777777" w:rsidR="00640310" w:rsidRPr="00233D29" w:rsidRDefault="00640310" w:rsidP="00B01B14">
      <w:pPr>
        <w:spacing w:line="240" w:lineRule="auto"/>
        <w:jc w:val="both"/>
        <w:rPr>
          <w:rFonts w:cs="Times New Roman"/>
          <w:sz w:val="20"/>
          <w:szCs w:val="20"/>
          <w:lang w:val="uz-Cyrl-UZ"/>
        </w:rPr>
      </w:pPr>
      <w:r w:rsidRPr="00233D29">
        <w:rPr>
          <w:rFonts w:cs="Times New Roman"/>
          <w:sz w:val="20"/>
          <w:szCs w:val="20"/>
          <w:lang w:val="uz-Cyrl-UZ"/>
        </w:rPr>
        <w:t>Бизнинг фикримизча, илова қилинган умумлашган молиявий ҳисобот [белгиланган мезонларни тавсифланг]га мувофиқ, барча муҳим жиҳатларда аудит қилинган молиявий ҳисоботга мос келади (ёки уларнинг ҳаққоний умумлашган варианти).</w:t>
      </w:r>
    </w:p>
    <w:p w14:paraId="00FAFC99" w14:textId="77777777" w:rsidR="00640310" w:rsidRPr="00233D29" w:rsidRDefault="00640310" w:rsidP="00B01B14">
      <w:pPr>
        <w:spacing w:line="240" w:lineRule="auto"/>
        <w:jc w:val="both"/>
        <w:rPr>
          <w:rFonts w:cs="Times New Roman"/>
          <w:b/>
          <w:bCs/>
          <w:sz w:val="20"/>
          <w:szCs w:val="20"/>
          <w:lang w:val="uz-Cyrl-UZ"/>
        </w:rPr>
      </w:pPr>
      <w:r w:rsidRPr="00233D29">
        <w:rPr>
          <w:rFonts w:cs="Times New Roman"/>
          <w:b/>
          <w:bCs/>
          <w:sz w:val="20"/>
          <w:szCs w:val="20"/>
          <w:lang w:val="uz-Cyrl-UZ"/>
        </w:rPr>
        <w:t>Умумлашган молиявий ҳисобот</w:t>
      </w:r>
    </w:p>
    <w:p w14:paraId="37B92B56" w14:textId="77777777" w:rsidR="00640310" w:rsidRPr="00233D29" w:rsidRDefault="00640310" w:rsidP="00B01B14">
      <w:pPr>
        <w:spacing w:line="240" w:lineRule="auto"/>
        <w:jc w:val="both"/>
        <w:rPr>
          <w:rFonts w:cs="Times New Roman"/>
          <w:sz w:val="20"/>
          <w:szCs w:val="20"/>
          <w:lang w:val="uz-Cyrl-UZ"/>
        </w:rPr>
      </w:pPr>
      <w:r w:rsidRPr="00233D29">
        <w:rPr>
          <w:rFonts w:cs="Times New Roman"/>
          <w:sz w:val="20"/>
          <w:szCs w:val="20"/>
          <w:lang w:val="uz-Cyrl-UZ"/>
        </w:rPr>
        <w:t>Умумлашган молиявий ҳисобот [ABC Компаниясининг аудит қилинган молиявий ҳисоботини тайёрлашда қўлланилган молиявий ҳисобот асосларини тавсифланг] томонидан талаб қилинадиган барча маълумотларни ёритиб беришни ўз ичига олмайди. Шунинг учун умумлашган молиявий ҳисоботни ва улар бўйича аудиторлик хулосасини ўқиш аудит қилинган молиявий ҳисоботни ва улар бўйича аудиторлик хулосасини ўқишнинг ўрнини босмайди. Умумлашган молиявий ҳисобот ва аудит қилинган молиявий ҳисобот аудит қилинган молиявий ҳисобот бўйича бизнинг ҳисоботимиз санасидан кейин содир бўлган ҳодисалар таъсирини акс эттирмайди.</w:t>
      </w:r>
    </w:p>
    <w:p w14:paraId="55C04D19" w14:textId="77777777" w:rsidR="00640310" w:rsidRPr="00233D29" w:rsidRDefault="00640310" w:rsidP="00B01B14">
      <w:pPr>
        <w:spacing w:line="240" w:lineRule="auto"/>
        <w:jc w:val="both"/>
        <w:rPr>
          <w:rFonts w:cs="Times New Roman"/>
          <w:b/>
          <w:bCs/>
          <w:sz w:val="20"/>
          <w:szCs w:val="20"/>
          <w:lang w:val="uz-Cyrl-UZ"/>
        </w:rPr>
      </w:pPr>
      <w:r w:rsidRPr="00233D29">
        <w:rPr>
          <w:rFonts w:cs="Times New Roman"/>
          <w:b/>
          <w:bCs/>
          <w:sz w:val="20"/>
          <w:szCs w:val="20"/>
          <w:lang w:val="uz-Cyrl-UZ"/>
        </w:rPr>
        <w:t>Аудит қилинган молиявий ҳисобот ва у бўйича бизнинг хулосамиз</w:t>
      </w:r>
    </w:p>
    <w:p w14:paraId="4D5A88A1" w14:textId="77777777" w:rsidR="00640310" w:rsidRPr="00233D29" w:rsidRDefault="00640310" w:rsidP="00B01B14">
      <w:pPr>
        <w:spacing w:line="240" w:lineRule="auto"/>
        <w:jc w:val="both"/>
        <w:rPr>
          <w:rFonts w:cs="Times New Roman"/>
          <w:sz w:val="20"/>
          <w:szCs w:val="20"/>
          <w:lang w:val="uz-Cyrl-UZ"/>
        </w:rPr>
      </w:pPr>
      <w:r w:rsidRPr="00233D29">
        <w:rPr>
          <w:rFonts w:cs="Times New Roman"/>
          <w:sz w:val="20"/>
          <w:szCs w:val="20"/>
          <w:lang w:val="uz-Cyrl-UZ"/>
        </w:rPr>
        <w:t>Биз 20X2 йил 15 февралдаги хулосамизда аудит қилинган молиявий ҳисобот бўйича модификацияланмаган аудит фикрини ифодаладик. Ушбу хулоса шунингдек қуйидагиларни ўз ичига олади:</w:t>
      </w:r>
    </w:p>
    <w:p w14:paraId="25386C72" w14:textId="77777777" w:rsidR="00640310" w:rsidRPr="00233D29" w:rsidRDefault="00640310" w:rsidP="00B01B14">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 </w:t>
      </w:r>
      <w:r w:rsidR="008D21BD" w:rsidRPr="00233D29">
        <w:rPr>
          <w:rFonts w:cs="Times New Roman"/>
          <w:sz w:val="20"/>
          <w:szCs w:val="20"/>
          <w:lang w:val="uz-Cyrl-UZ"/>
        </w:rPr>
        <w:tab/>
      </w:r>
      <w:r w:rsidRPr="00233D29">
        <w:rPr>
          <w:rFonts w:cs="Times New Roman"/>
          <w:sz w:val="20"/>
          <w:szCs w:val="20"/>
          <w:lang w:val="uz-Cyrl-UZ"/>
        </w:rPr>
        <w:t>Аудит қилинган молиявий ҳисоботнинг 6-изоҳига эътиборни қаратадиган фаолият узлуксизлиги билан боғлиқ муҳим ноаниқлик банди. Аудит қилинган молиявий ҳисоботнинг 6-изоҳи ABC Компаниясининг 20X1 йил 31 декабрда тугаган йил давомида ZZZ миқдорида соф зарар кўрганлигини ва шу санада ABC Компаниясининг жорий мажбуриятлари унинг умумий активларидан YYY миқдорига ошиб кетганлигини кўрсатади. Бу ҳодисалар ёки шароитлар, аудит қилинган молиявий ҳисоботнинг 6-изоҳида баён этилган бошқа масалалар билан биргаликда, ABC Компаниясининг фаолият узлуксизлигига жиддий шубҳа туғдириши мумкин бўлган муҳим ноаниқлик мавжудлигини кўрсатади. Бу масалалар умумлашган молиявий ҳисоботнинг 5-изоҳида кўриб чиқилган.</w:t>
      </w:r>
    </w:p>
    <w:p w14:paraId="00A510BC" w14:textId="77777777" w:rsidR="00640310" w:rsidRPr="00233D29" w:rsidRDefault="00640310" w:rsidP="00B01B14">
      <w:pPr>
        <w:spacing w:line="240" w:lineRule="auto"/>
        <w:ind w:left="567" w:hanging="567"/>
        <w:jc w:val="both"/>
        <w:rPr>
          <w:rFonts w:cs="Times New Roman"/>
          <w:sz w:val="20"/>
          <w:szCs w:val="20"/>
          <w:lang w:val="uz-Cyrl-UZ"/>
        </w:rPr>
      </w:pPr>
      <w:r w:rsidRPr="00233D29">
        <w:rPr>
          <w:rFonts w:cs="Times New Roman"/>
          <w:sz w:val="20"/>
          <w:szCs w:val="20"/>
          <w:lang w:val="uz-Cyrl-UZ"/>
        </w:rPr>
        <w:t xml:space="preserve">• </w:t>
      </w:r>
      <w:r w:rsidR="008D21BD" w:rsidRPr="00233D29">
        <w:rPr>
          <w:rFonts w:cs="Times New Roman"/>
          <w:sz w:val="20"/>
          <w:szCs w:val="20"/>
          <w:lang w:val="uz-Cyrl-UZ"/>
        </w:rPr>
        <w:tab/>
      </w:r>
      <w:r w:rsidRPr="00233D29">
        <w:rPr>
          <w:rFonts w:cs="Times New Roman"/>
          <w:sz w:val="20"/>
          <w:szCs w:val="20"/>
          <w:lang w:val="uz-Cyrl-UZ"/>
        </w:rPr>
        <w:t>Бошқа</w:t>
      </w:r>
      <w:r w:rsidR="00361F8E" w:rsidRPr="00233D29">
        <w:rPr>
          <w:rStyle w:val="affa"/>
          <w:rFonts w:cs="Times New Roman"/>
          <w:sz w:val="20"/>
          <w:szCs w:val="20"/>
          <w:lang w:val="uz-Cyrl-UZ"/>
        </w:rPr>
        <w:footnoteReference w:customMarkFollows="1" w:id="18"/>
        <w:t>2</w:t>
      </w:r>
      <w:r w:rsidRPr="00233D29">
        <w:rPr>
          <w:rFonts w:cs="Times New Roman"/>
          <w:sz w:val="20"/>
          <w:szCs w:val="20"/>
          <w:lang w:val="uz-Cyrl-UZ"/>
        </w:rPr>
        <w:t xml:space="preserve"> аудитнинг асосий масалаларини маълум қилиш. [Аудитнинг асосий масалалари бизнинг профессионал мулоҳазамизга кўра, жорий даврнинг молиявий ҳисоботи аудитида энг муҳим бўлган масалалардир.]</w:t>
      </w:r>
      <w:r w:rsidR="00361F8E" w:rsidRPr="00233D29">
        <w:rPr>
          <w:rStyle w:val="affa"/>
          <w:rFonts w:cs="Times New Roman"/>
          <w:sz w:val="20"/>
          <w:szCs w:val="20"/>
          <w:lang w:val="uz-Cyrl-UZ"/>
        </w:rPr>
        <w:footnoteReference w:customMarkFollows="1" w:id="19"/>
        <w:t>3</w:t>
      </w:r>
    </w:p>
    <w:p w14:paraId="577F9C11" w14:textId="77777777" w:rsidR="00640310" w:rsidRPr="00233D29" w:rsidRDefault="00640310" w:rsidP="00B01B14">
      <w:pPr>
        <w:spacing w:line="240" w:lineRule="auto"/>
        <w:jc w:val="both"/>
        <w:rPr>
          <w:rFonts w:cs="Times New Roman"/>
          <w:b/>
          <w:bCs/>
          <w:sz w:val="20"/>
          <w:szCs w:val="20"/>
          <w:lang w:val="uz-Cyrl-UZ"/>
        </w:rPr>
      </w:pPr>
      <w:r w:rsidRPr="00233D29">
        <w:rPr>
          <w:rFonts w:cs="Times New Roman"/>
          <w:b/>
          <w:bCs/>
          <w:sz w:val="20"/>
          <w:szCs w:val="20"/>
          <w:lang w:val="uz-Cyrl-UZ"/>
        </w:rPr>
        <w:t>Умумлашган молиявий ҳисобот учун раҳбариятнинг</w:t>
      </w:r>
      <w:r w:rsidR="00361F8E" w:rsidRPr="00233D29">
        <w:rPr>
          <w:rStyle w:val="affa"/>
          <w:rFonts w:cs="Times New Roman"/>
          <w:b/>
          <w:bCs/>
          <w:sz w:val="20"/>
          <w:szCs w:val="20"/>
          <w:lang w:val="uz-Cyrl-UZ"/>
        </w:rPr>
        <w:footnoteReference w:customMarkFollows="1" w:id="20"/>
        <w:t>4</w:t>
      </w:r>
      <w:r w:rsidRPr="00233D29">
        <w:rPr>
          <w:rFonts w:cs="Times New Roman"/>
          <w:b/>
          <w:bCs/>
          <w:sz w:val="20"/>
          <w:szCs w:val="20"/>
          <w:lang w:val="uz-Cyrl-UZ"/>
        </w:rPr>
        <w:t xml:space="preserve"> жавобгарлиги</w:t>
      </w:r>
    </w:p>
    <w:p w14:paraId="5593129D" w14:textId="77777777" w:rsidR="00640310" w:rsidRPr="00233D29" w:rsidRDefault="00640310" w:rsidP="00B01B14">
      <w:pPr>
        <w:spacing w:line="240" w:lineRule="auto"/>
        <w:jc w:val="both"/>
        <w:rPr>
          <w:rFonts w:cs="Times New Roman"/>
          <w:sz w:val="20"/>
          <w:szCs w:val="20"/>
          <w:lang w:val="uz-Cyrl-UZ"/>
        </w:rPr>
      </w:pPr>
      <w:r w:rsidRPr="00233D29">
        <w:rPr>
          <w:rFonts w:cs="Times New Roman"/>
          <w:sz w:val="20"/>
          <w:szCs w:val="20"/>
          <w:lang w:val="uz-Cyrl-UZ"/>
        </w:rPr>
        <w:lastRenderedPageBreak/>
        <w:t>Раҳбарият [белгиланган мезонларни тавсифланг]га мувофиқ молиявий ҳисоботни тайёрлаш учун жавобгардир.</w:t>
      </w:r>
    </w:p>
    <w:p w14:paraId="063DFF8F" w14:textId="77777777" w:rsidR="00640310" w:rsidRPr="00233D29" w:rsidRDefault="00640310" w:rsidP="00B01B14">
      <w:pPr>
        <w:spacing w:line="240" w:lineRule="auto"/>
        <w:jc w:val="both"/>
        <w:rPr>
          <w:rFonts w:cs="Times New Roman"/>
          <w:b/>
          <w:bCs/>
          <w:sz w:val="20"/>
          <w:szCs w:val="20"/>
          <w:lang w:val="uz-Cyrl-UZ"/>
        </w:rPr>
      </w:pPr>
      <w:r w:rsidRPr="00233D29">
        <w:rPr>
          <w:rFonts w:cs="Times New Roman"/>
          <w:b/>
          <w:bCs/>
          <w:sz w:val="20"/>
          <w:szCs w:val="20"/>
          <w:lang w:val="uz-Cyrl-UZ"/>
        </w:rPr>
        <w:t>Аудиторнинг жавобгарлиги</w:t>
      </w:r>
    </w:p>
    <w:p w14:paraId="1381C15B" w14:textId="77777777" w:rsidR="00640310" w:rsidRPr="00233D29" w:rsidRDefault="00640310" w:rsidP="00B01B14">
      <w:pPr>
        <w:spacing w:line="240" w:lineRule="auto"/>
        <w:jc w:val="both"/>
        <w:rPr>
          <w:rFonts w:cs="Times New Roman"/>
          <w:sz w:val="20"/>
          <w:szCs w:val="20"/>
          <w:lang w:val="uz-Cyrl-UZ"/>
        </w:rPr>
      </w:pPr>
      <w:r w:rsidRPr="00233D29">
        <w:rPr>
          <w:rFonts w:cs="Times New Roman"/>
          <w:sz w:val="20"/>
          <w:szCs w:val="20"/>
          <w:lang w:val="uz-Cyrl-UZ"/>
        </w:rPr>
        <w:t>Бизнинг жавобгарлигимиз 810-сон Аудитнинг халқаро стандарти (АХС) (Қайта таҳрирланган) "Умумлашган молиявий ҳисобот бўйича хулоса бериш топшириқлари"га мувофиқ ўтказилган тартиб-таомилларимизга асосланиб, умумлашган молиявий ҳисобот барча муҳим жиҳатларда аудит қилинган молиявий ҳисоботга мос келиши (ёки уларнинг ҳаққоний умумлашган варианти эканлиги) ҳақида фикр билдиришдир.</w:t>
      </w:r>
    </w:p>
    <w:p w14:paraId="73E38092" w14:textId="77777777" w:rsidR="00640310" w:rsidRPr="00233D29" w:rsidRDefault="00640310" w:rsidP="00B01B14">
      <w:pPr>
        <w:spacing w:line="240" w:lineRule="auto"/>
        <w:jc w:val="both"/>
        <w:rPr>
          <w:rFonts w:cs="Times New Roman"/>
          <w:sz w:val="20"/>
          <w:szCs w:val="20"/>
          <w:lang w:val="uz-Cyrl-UZ"/>
        </w:rPr>
      </w:pPr>
      <w:r w:rsidRPr="00233D29">
        <w:rPr>
          <w:rFonts w:cs="Times New Roman"/>
          <w:sz w:val="20"/>
          <w:szCs w:val="20"/>
          <w:lang w:val="uz-Cyrl-UZ"/>
        </w:rPr>
        <w:t>[Аудитор имзоси]</w:t>
      </w:r>
    </w:p>
    <w:p w14:paraId="79C849EF" w14:textId="77777777" w:rsidR="00640310" w:rsidRPr="00233D29" w:rsidRDefault="00640310" w:rsidP="00B01B14">
      <w:pPr>
        <w:spacing w:line="240" w:lineRule="auto"/>
        <w:jc w:val="both"/>
        <w:rPr>
          <w:rFonts w:cs="Times New Roman"/>
          <w:sz w:val="20"/>
          <w:szCs w:val="20"/>
          <w:lang w:val="uz-Cyrl-UZ"/>
        </w:rPr>
      </w:pPr>
      <w:r w:rsidRPr="00233D29">
        <w:rPr>
          <w:rFonts w:cs="Times New Roman"/>
          <w:sz w:val="20"/>
          <w:szCs w:val="20"/>
          <w:lang w:val="uz-Cyrl-UZ"/>
        </w:rPr>
        <w:t>[Аудитор манзили]</w:t>
      </w:r>
    </w:p>
    <w:p w14:paraId="13C9616B" w14:textId="77777777" w:rsidR="00640310" w:rsidRPr="00233D29" w:rsidRDefault="00640310" w:rsidP="00B01B14">
      <w:pPr>
        <w:spacing w:line="240" w:lineRule="auto"/>
        <w:jc w:val="both"/>
        <w:rPr>
          <w:rFonts w:cs="Times New Roman"/>
          <w:sz w:val="20"/>
          <w:szCs w:val="20"/>
          <w:lang w:val="uz-Cyrl-UZ"/>
        </w:rPr>
      </w:pPr>
      <w:r w:rsidRPr="00233D29">
        <w:rPr>
          <w:rFonts w:cs="Times New Roman"/>
          <w:sz w:val="20"/>
          <w:szCs w:val="20"/>
          <w:lang w:val="uz-Cyrl-UZ"/>
        </w:rPr>
        <w:t>[Аудиторлик хулосаси санаси]</w:t>
      </w:r>
    </w:p>
    <w:p w14:paraId="2FAB08A2" w14:textId="77777777" w:rsidR="00361F8E" w:rsidRPr="00233D29" w:rsidRDefault="00361F8E" w:rsidP="00361F8E">
      <w:pPr>
        <w:spacing w:before="240" w:line="240" w:lineRule="auto"/>
        <w:jc w:val="both"/>
        <w:rPr>
          <w:rFonts w:cs="Times New Roman"/>
          <w:sz w:val="20"/>
          <w:szCs w:val="20"/>
          <w:lang w:val="uz-Cyrl-UZ"/>
        </w:rPr>
        <w:sectPr w:rsidR="00361F8E" w:rsidRPr="00233D29" w:rsidSect="00640310">
          <w:pgSz w:w="12240" w:h="15840"/>
          <w:pgMar w:top="680" w:right="680" w:bottom="680" w:left="680" w:header="720" w:footer="720" w:gutter="0"/>
          <w:cols w:space="720"/>
          <w:docGrid w:linePitch="360"/>
        </w:sectPr>
      </w:pPr>
    </w:p>
    <w:p w14:paraId="4F77029F" w14:textId="77777777" w:rsidR="00640310" w:rsidRPr="00233D29" w:rsidRDefault="00640310" w:rsidP="00B01B14">
      <w:pPr>
        <w:pBdr>
          <w:top w:val="single" w:sz="4" w:space="1" w:color="auto"/>
          <w:left w:val="single" w:sz="4" w:space="4" w:color="auto"/>
          <w:bottom w:val="single" w:sz="4" w:space="1" w:color="auto"/>
          <w:right w:val="single" w:sz="4" w:space="4" w:color="auto"/>
        </w:pBdr>
        <w:spacing w:line="240" w:lineRule="auto"/>
        <w:jc w:val="both"/>
        <w:rPr>
          <w:rFonts w:cs="Times New Roman"/>
          <w:b/>
          <w:bCs/>
          <w:sz w:val="20"/>
          <w:szCs w:val="20"/>
          <w:u w:val="single"/>
          <w:lang w:val="uz-Cyrl-UZ"/>
        </w:rPr>
      </w:pPr>
      <w:r w:rsidRPr="00233D29">
        <w:rPr>
          <w:rFonts w:cs="Times New Roman"/>
          <w:b/>
          <w:bCs/>
          <w:sz w:val="20"/>
          <w:szCs w:val="20"/>
          <w:u w:val="single"/>
          <w:lang w:val="uz-Cyrl-UZ"/>
        </w:rPr>
        <w:lastRenderedPageBreak/>
        <w:t>2-Намуна:</w:t>
      </w:r>
    </w:p>
    <w:p w14:paraId="23AC6A73" w14:textId="77777777" w:rsidR="00640310" w:rsidRPr="00233D29" w:rsidRDefault="00640310" w:rsidP="00B01B14">
      <w:pPr>
        <w:pBdr>
          <w:top w:val="single" w:sz="4" w:space="1" w:color="auto"/>
          <w:left w:val="single" w:sz="4" w:space="4" w:color="auto"/>
          <w:bottom w:val="single" w:sz="4" w:space="1" w:color="auto"/>
          <w:right w:val="single" w:sz="4" w:space="4" w:color="auto"/>
        </w:pBdr>
        <w:spacing w:line="240" w:lineRule="auto"/>
        <w:jc w:val="both"/>
        <w:rPr>
          <w:rFonts w:cs="Times New Roman"/>
          <w:b/>
          <w:bCs/>
          <w:sz w:val="20"/>
          <w:szCs w:val="20"/>
          <w:lang w:val="uz-Cyrl-UZ"/>
        </w:rPr>
      </w:pPr>
      <w:r w:rsidRPr="00233D29">
        <w:rPr>
          <w:rFonts w:cs="Times New Roman"/>
          <w:b/>
          <w:bCs/>
          <w:sz w:val="20"/>
          <w:szCs w:val="20"/>
          <w:lang w:val="uz-Cyrl-UZ"/>
        </w:rPr>
        <w:t>Ҳолатлар қуйидагиларни ўз ичига олади:</w:t>
      </w:r>
    </w:p>
    <w:p w14:paraId="287C8BB4" w14:textId="77777777" w:rsidR="00640310" w:rsidRPr="00233D29" w:rsidRDefault="00640310" w:rsidP="00B01B14">
      <w:pPr>
        <w:pBdr>
          <w:top w:val="single" w:sz="4" w:space="1" w:color="auto"/>
          <w:left w:val="single" w:sz="4" w:space="4" w:color="auto"/>
          <w:bottom w:val="single" w:sz="4" w:space="1" w:color="auto"/>
          <w:right w:val="single" w:sz="4" w:space="4" w:color="auto"/>
        </w:pBdr>
        <w:spacing w:line="240" w:lineRule="auto"/>
        <w:ind w:left="567" w:hanging="567"/>
        <w:jc w:val="both"/>
        <w:rPr>
          <w:rFonts w:cs="Times New Roman"/>
          <w:b/>
          <w:bCs/>
          <w:sz w:val="20"/>
          <w:szCs w:val="20"/>
          <w:lang w:val="uz-Cyrl-UZ"/>
        </w:rPr>
      </w:pPr>
      <w:r w:rsidRPr="00233D29">
        <w:rPr>
          <w:rFonts w:cs="Times New Roman"/>
          <w:b/>
          <w:bCs/>
          <w:sz w:val="20"/>
          <w:szCs w:val="20"/>
          <w:lang w:val="uz-Cyrl-UZ"/>
        </w:rPr>
        <w:t xml:space="preserve">• </w:t>
      </w:r>
      <w:r w:rsidR="00361F8E" w:rsidRPr="00233D29">
        <w:rPr>
          <w:rFonts w:cs="Times New Roman"/>
          <w:b/>
          <w:bCs/>
          <w:sz w:val="20"/>
          <w:szCs w:val="20"/>
          <w:lang w:val="uz-Cyrl-UZ"/>
        </w:rPr>
        <w:tab/>
      </w:r>
      <w:r w:rsidRPr="00233D29">
        <w:rPr>
          <w:rFonts w:cs="Times New Roman"/>
          <w:b/>
          <w:bCs/>
          <w:sz w:val="20"/>
          <w:szCs w:val="20"/>
          <w:lang w:val="uz-Cyrl-UZ"/>
        </w:rPr>
        <w:t>Аудит қилинган молиявий ҳисобот бўйича модификацияланмаган фикр ифодаланган.</w:t>
      </w:r>
    </w:p>
    <w:p w14:paraId="4D084EA2" w14:textId="77777777" w:rsidR="00640310" w:rsidRPr="00233D29" w:rsidRDefault="00640310" w:rsidP="00B01B14">
      <w:pPr>
        <w:pBdr>
          <w:top w:val="single" w:sz="4" w:space="1" w:color="auto"/>
          <w:left w:val="single" w:sz="4" w:space="4" w:color="auto"/>
          <w:bottom w:val="single" w:sz="4" w:space="1" w:color="auto"/>
          <w:right w:val="single" w:sz="4" w:space="4" w:color="auto"/>
        </w:pBdr>
        <w:spacing w:line="240" w:lineRule="auto"/>
        <w:ind w:left="567" w:hanging="567"/>
        <w:jc w:val="both"/>
        <w:rPr>
          <w:rFonts w:cs="Times New Roman"/>
          <w:b/>
          <w:bCs/>
          <w:sz w:val="20"/>
          <w:szCs w:val="20"/>
          <w:lang w:val="uz-Cyrl-UZ"/>
        </w:rPr>
      </w:pPr>
      <w:r w:rsidRPr="00233D29">
        <w:rPr>
          <w:rFonts w:cs="Times New Roman"/>
          <w:b/>
          <w:bCs/>
          <w:sz w:val="20"/>
          <w:szCs w:val="20"/>
          <w:lang w:val="uz-Cyrl-UZ"/>
        </w:rPr>
        <w:t xml:space="preserve">• </w:t>
      </w:r>
      <w:r w:rsidR="00361F8E" w:rsidRPr="00233D29">
        <w:rPr>
          <w:rFonts w:cs="Times New Roman"/>
          <w:b/>
          <w:bCs/>
          <w:sz w:val="20"/>
          <w:szCs w:val="20"/>
          <w:lang w:val="uz-Cyrl-UZ"/>
        </w:rPr>
        <w:tab/>
      </w:r>
      <w:r w:rsidRPr="00233D29">
        <w:rPr>
          <w:rFonts w:cs="Times New Roman"/>
          <w:b/>
          <w:bCs/>
          <w:sz w:val="20"/>
          <w:szCs w:val="20"/>
          <w:lang w:val="uz-Cyrl-UZ"/>
        </w:rPr>
        <w:t>Мезонлар раҳбарият томонидан ишлаб чиқилган ва X-изоҳда етарли даражада ёритиб берилган. Аудитор мезонларни шароитларда мақбул деб ҳисобланган.</w:t>
      </w:r>
    </w:p>
    <w:p w14:paraId="52BD7950" w14:textId="77777777" w:rsidR="00640310" w:rsidRPr="00233D29" w:rsidRDefault="00640310" w:rsidP="00B01B14">
      <w:pPr>
        <w:pBdr>
          <w:top w:val="single" w:sz="4" w:space="1" w:color="auto"/>
          <w:left w:val="single" w:sz="4" w:space="4" w:color="auto"/>
          <w:bottom w:val="single" w:sz="4" w:space="1" w:color="auto"/>
          <w:right w:val="single" w:sz="4" w:space="4" w:color="auto"/>
        </w:pBdr>
        <w:spacing w:line="240" w:lineRule="auto"/>
        <w:ind w:left="567" w:hanging="567"/>
        <w:jc w:val="both"/>
        <w:rPr>
          <w:rFonts w:cs="Times New Roman"/>
          <w:b/>
          <w:bCs/>
          <w:sz w:val="20"/>
          <w:szCs w:val="20"/>
          <w:lang w:val="uz-Cyrl-UZ"/>
        </w:rPr>
      </w:pPr>
      <w:r w:rsidRPr="00233D29">
        <w:rPr>
          <w:rFonts w:cs="Times New Roman"/>
          <w:b/>
          <w:bCs/>
          <w:sz w:val="20"/>
          <w:szCs w:val="20"/>
          <w:lang w:val="uz-Cyrl-UZ"/>
        </w:rPr>
        <w:t xml:space="preserve">• </w:t>
      </w:r>
      <w:r w:rsidR="00361F8E" w:rsidRPr="00233D29">
        <w:rPr>
          <w:rFonts w:cs="Times New Roman"/>
          <w:b/>
          <w:bCs/>
          <w:sz w:val="20"/>
          <w:szCs w:val="20"/>
          <w:lang w:val="uz-Cyrl-UZ"/>
        </w:rPr>
        <w:tab/>
      </w:r>
      <w:r w:rsidRPr="00233D29">
        <w:rPr>
          <w:rFonts w:cs="Times New Roman"/>
          <w:b/>
          <w:bCs/>
          <w:sz w:val="20"/>
          <w:szCs w:val="20"/>
          <w:lang w:val="uz-Cyrl-UZ"/>
        </w:rPr>
        <w:t>Умумлашган молиявий ҳисобот бўйича аудиторлик хулосасининг санаси умумлашган молиявий ҳисобот олинган молиявий ҳисобот бўйича аудиторлик хулосаси санаси билан бир хил.</w:t>
      </w:r>
    </w:p>
    <w:p w14:paraId="49E3D172" w14:textId="77777777" w:rsidR="00640310" w:rsidRPr="00233D29" w:rsidRDefault="00640310" w:rsidP="00B01B14">
      <w:pPr>
        <w:pBdr>
          <w:top w:val="single" w:sz="4" w:space="1" w:color="auto"/>
          <w:left w:val="single" w:sz="4" w:space="4" w:color="auto"/>
          <w:bottom w:val="single" w:sz="4" w:space="1" w:color="auto"/>
          <w:right w:val="single" w:sz="4" w:space="4" w:color="auto"/>
        </w:pBdr>
        <w:spacing w:line="240" w:lineRule="auto"/>
        <w:ind w:left="567" w:hanging="567"/>
        <w:jc w:val="both"/>
        <w:rPr>
          <w:rFonts w:cs="Times New Roman"/>
          <w:b/>
          <w:bCs/>
          <w:sz w:val="20"/>
          <w:szCs w:val="20"/>
          <w:lang w:val="uz-Cyrl-UZ"/>
        </w:rPr>
      </w:pPr>
      <w:r w:rsidRPr="00233D29">
        <w:rPr>
          <w:rFonts w:cs="Times New Roman"/>
          <w:b/>
          <w:bCs/>
          <w:sz w:val="20"/>
          <w:szCs w:val="20"/>
          <w:lang w:val="uz-Cyrl-UZ"/>
        </w:rPr>
        <w:t xml:space="preserve">• </w:t>
      </w:r>
      <w:r w:rsidR="00361F8E" w:rsidRPr="00233D29">
        <w:rPr>
          <w:rFonts w:cs="Times New Roman"/>
          <w:b/>
          <w:bCs/>
          <w:sz w:val="20"/>
          <w:szCs w:val="20"/>
          <w:lang w:val="uz-Cyrl-UZ"/>
        </w:rPr>
        <w:tab/>
      </w:r>
      <w:r w:rsidRPr="00233D29">
        <w:rPr>
          <w:rFonts w:cs="Times New Roman"/>
          <w:b/>
          <w:bCs/>
          <w:sz w:val="20"/>
          <w:szCs w:val="20"/>
          <w:lang w:val="uz-Cyrl-UZ"/>
        </w:rPr>
        <w:t>Аудит қилинган молиявий ҳисобот бўйича аудиторлик хулосаси бошқа маълумотлардаги тузатилмаган муҳим бузиб кўрсатишни тавсифловчи баёнотни ўз ичига олади. Ушбу тузатилмаган муҳим бузиб кўрсатиш тегишли бўлган бошқа маълумотлар ҳам умумлашган молиявий ҳисоботни ва улар бўйича аудиторлик хулосасини ўз ичига олган ҳужжатдаги маълумотлардир.</w:t>
      </w:r>
    </w:p>
    <w:p w14:paraId="43E6E505" w14:textId="77777777" w:rsidR="00640310" w:rsidRPr="00233D29" w:rsidRDefault="00640310" w:rsidP="00B01B14">
      <w:pPr>
        <w:spacing w:line="240" w:lineRule="auto"/>
        <w:jc w:val="both"/>
        <w:rPr>
          <w:rFonts w:cs="Times New Roman"/>
          <w:b/>
          <w:bCs/>
          <w:sz w:val="24"/>
          <w:szCs w:val="24"/>
          <w:lang w:val="uz-Cyrl-UZ"/>
        </w:rPr>
      </w:pPr>
      <w:r w:rsidRPr="00233D29">
        <w:rPr>
          <w:rFonts w:cs="Times New Roman"/>
          <w:b/>
          <w:bCs/>
          <w:sz w:val="24"/>
          <w:szCs w:val="24"/>
          <w:lang w:val="uz-Cyrl-UZ"/>
        </w:rPr>
        <w:t>УМУМЛАШГАН МОЛИЯВИЙ ҲИСОБОТ БЎЙИЧА МУСТАҚИЛ АУДИТОР ХУЛОСАСИ</w:t>
      </w:r>
    </w:p>
    <w:p w14:paraId="0BECCC28" w14:textId="77777777" w:rsidR="00640310" w:rsidRPr="00233D29" w:rsidRDefault="00640310" w:rsidP="00B01B14">
      <w:pPr>
        <w:spacing w:line="240" w:lineRule="auto"/>
        <w:jc w:val="both"/>
        <w:rPr>
          <w:rFonts w:cs="Times New Roman"/>
          <w:sz w:val="20"/>
          <w:szCs w:val="20"/>
          <w:lang w:val="uz-Cyrl-UZ"/>
        </w:rPr>
      </w:pPr>
      <w:r w:rsidRPr="00233D29">
        <w:rPr>
          <w:rFonts w:cs="Times New Roman"/>
          <w:sz w:val="20"/>
          <w:szCs w:val="20"/>
          <w:lang w:val="uz-Cyrl-UZ"/>
        </w:rPr>
        <w:t>[Тегишли манзилат]</w:t>
      </w:r>
    </w:p>
    <w:p w14:paraId="1660DE1F" w14:textId="77777777" w:rsidR="00640310" w:rsidRPr="00233D29" w:rsidRDefault="00640310" w:rsidP="00B01B14">
      <w:pPr>
        <w:spacing w:line="240" w:lineRule="auto"/>
        <w:jc w:val="both"/>
        <w:rPr>
          <w:rFonts w:cs="Times New Roman"/>
          <w:b/>
          <w:bCs/>
          <w:sz w:val="20"/>
          <w:szCs w:val="20"/>
          <w:lang w:val="uz-Cyrl-UZ"/>
        </w:rPr>
      </w:pPr>
      <w:r w:rsidRPr="00233D29">
        <w:rPr>
          <w:rFonts w:cs="Times New Roman"/>
          <w:b/>
          <w:bCs/>
          <w:sz w:val="20"/>
          <w:szCs w:val="20"/>
          <w:lang w:val="uz-Cyrl-UZ"/>
        </w:rPr>
        <w:t>Фикр</w:t>
      </w:r>
    </w:p>
    <w:p w14:paraId="1D35F899" w14:textId="77777777" w:rsidR="00640310" w:rsidRPr="00233D29" w:rsidRDefault="00640310" w:rsidP="00B01B14">
      <w:pPr>
        <w:spacing w:line="240" w:lineRule="auto"/>
        <w:jc w:val="both"/>
        <w:rPr>
          <w:rFonts w:cs="Times New Roman"/>
          <w:sz w:val="20"/>
          <w:szCs w:val="20"/>
          <w:lang w:val="uz-Cyrl-UZ"/>
        </w:rPr>
      </w:pPr>
      <w:r w:rsidRPr="00233D29">
        <w:rPr>
          <w:rFonts w:cs="Times New Roman"/>
          <w:sz w:val="20"/>
          <w:szCs w:val="20"/>
          <w:lang w:val="uz-Cyrl-UZ"/>
        </w:rPr>
        <w:t>Умумлашган молиявий ҳисобот, улар 20X1 йил 31 декабрь ҳолатига бўлган умумлашган баланс ҳисоботи, шу санада тугаган йил учун умумлашган даромадлар тўғрисидаги ҳисобот, умумлашган хусусий капиталдаги ўзгаришлар тўғрисидаги ҳисобот ва умумлашган пул оқимлари тўғрисидаги ҳисобот, ҳамда тегишли изоҳларни ўз ичига оладиган 20X1 йил 31 декабрда тугаган йил учун ABC Компаниясининг аудит қилинган молиявий ҳисоботидан олинган.</w:t>
      </w:r>
    </w:p>
    <w:p w14:paraId="3A8EB4F0" w14:textId="77777777" w:rsidR="00640310" w:rsidRPr="00233D29" w:rsidRDefault="00640310" w:rsidP="00B01B14">
      <w:pPr>
        <w:spacing w:line="240" w:lineRule="auto"/>
        <w:jc w:val="both"/>
        <w:rPr>
          <w:rFonts w:cs="Times New Roman"/>
          <w:sz w:val="20"/>
          <w:szCs w:val="20"/>
          <w:lang w:val="uz-Cyrl-UZ"/>
        </w:rPr>
      </w:pPr>
      <w:r w:rsidRPr="00233D29">
        <w:rPr>
          <w:rFonts w:cs="Times New Roman"/>
          <w:sz w:val="20"/>
          <w:szCs w:val="20"/>
          <w:lang w:val="uz-Cyrl-UZ"/>
        </w:rPr>
        <w:t>Бизнинг фикримизча, илова қилинган умумлашган молиявий ҳисобот X-изоҳда тавсифланган асосда, барча муҳим жиҳатлардан аудит қилинган молиявий ҳисоботга мос келади (ёки уларнинг ҳаққоний умумлашган варианти).</w:t>
      </w:r>
    </w:p>
    <w:p w14:paraId="0FC02D3D" w14:textId="77777777" w:rsidR="00640310" w:rsidRPr="00233D29" w:rsidRDefault="00640310" w:rsidP="00B01B14">
      <w:pPr>
        <w:spacing w:line="240" w:lineRule="auto"/>
        <w:jc w:val="both"/>
        <w:rPr>
          <w:rFonts w:cs="Times New Roman"/>
          <w:b/>
          <w:bCs/>
          <w:sz w:val="20"/>
          <w:szCs w:val="20"/>
          <w:lang w:val="uz-Cyrl-UZ"/>
        </w:rPr>
      </w:pPr>
      <w:r w:rsidRPr="00233D29">
        <w:rPr>
          <w:rFonts w:cs="Times New Roman"/>
          <w:b/>
          <w:bCs/>
          <w:sz w:val="20"/>
          <w:szCs w:val="20"/>
          <w:lang w:val="uz-Cyrl-UZ"/>
        </w:rPr>
        <w:t>Умумлашган молиявий ҳисобот</w:t>
      </w:r>
    </w:p>
    <w:p w14:paraId="5A942CAA" w14:textId="77777777" w:rsidR="00640310" w:rsidRPr="00233D29" w:rsidRDefault="00640310" w:rsidP="00B01B14">
      <w:pPr>
        <w:spacing w:line="240" w:lineRule="auto"/>
        <w:jc w:val="both"/>
        <w:rPr>
          <w:rFonts w:cs="Times New Roman"/>
          <w:sz w:val="20"/>
          <w:szCs w:val="20"/>
          <w:lang w:val="uz-Cyrl-UZ"/>
        </w:rPr>
      </w:pPr>
      <w:r w:rsidRPr="00233D29">
        <w:rPr>
          <w:rFonts w:cs="Times New Roman"/>
          <w:sz w:val="20"/>
          <w:szCs w:val="20"/>
          <w:lang w:val="uz-Cyrl-UZ"/>
        </w:rPr>
        <w:t>Умумлашган молиявий ҳисобот [ABC Компаниясининг аудит қилинган молиявий ҳисоботини тайёрлашда қўлланилган молиявий ҳисобот асосларини тавсифланг] томонидан талаб қилинадиган барча маълумотларни ёритиб беришни ўз ичига олмайди. Шунинг учун умумлашган молиявий ҳисоботни ва улар бўйича аудиторлик хулосасини ўқиш аудит қилинган молиявий ҳисоботни ва улар бўйича аудиторлик хулосасини ўқишнинг ўрнини босмайди.</w:t>
      </w:r>
    </w:p>
    <w:p w14:paraId="018255BF" w14:textId="77777777" w:rsidR="00640310" w:rsidRPr="00233D29" w:rsidRDefault="00640310" w:rsidP="00B01B14">
      <w:pPr>
        <w:spacing w:line="240" w:lineRule="auto"/>
        <w:jc w:val="both"/>
        <w:rPr>
          <w:rFonts w:cs="Times New Roman"/>
          <w:b/>
          <w:bCs/>
          <w:sz w:val="20"/>
          <w:szCs w:val="20"/>
          <w:lang w:val="uz-Cyrl-UZ"/>
        </w:rPr>
      </w:pPr>
      <w:r w:rsidRPr="00233D29">
        <w:rPr>
          <w:rFonts w:cs="Times New Roman"/>
          <w:b/>
          <w:bCs/>
          <w:sz w:val="20"/>
          <w:szCs w:val="20"/>
          <w:lang w:val="uz-Cyrl-UZ"/>
        </w:rPr>
        <w:t>Аудит қилинган молиявий ҳисобот ва у бўйича бизнинг хулосамиз</w:t>
      </w:r>
    </w:p>
    <w:p w14:paraId="002027A7" w14:textId="77777777" w:rsidR="00640310" w:rsidRPr="00233D29" w:rsidRDefault="00640310" w:rsidP="00B01B14">
      <w:pPr>
        <w:spacing w:line="240" w:lineRule="auto"/>
        <w:jc w:val="both"/>
        <w:rPr>
          <w:rFonts w:cs="Times New Roman"/>
          <w:sz w:val="20"/>
          <w:szCs w:val="20"/>
          <w:lang w:val="uz-Cyrl-UZ"/>
        </w:rPr>
      </w:pPr>
      <w:r w:rsidRPr="00233D29">
        <w:rPr>
          <w:rFonts w:cs="Times New Roman"/>
          <w:sz w:val="20"/>
          <w:szCs w:val="20"/>
          <w:lang w:val="uz-Cyrl-UZ"/>
        </w:rPr>
        <w:t>Биз 20X2 йил 15 февралдаги хулосамизда аудит қилинган молиявий ҳисобот бўйича модификацияланмаган аудит фикрини ифодаладик. [Аудит қилинган молиявий ҳисобот 20X1 йиллик ҳисоботига киритилган. Аудит қилинган молиявий ҳисобот бўйича аудиторлик хулосаси 20X1 йиллик ҳисоботининг "Раҳбариятнинг муҳокама ва таҳлили" бандидаги бошқа маълумотларнинг тузатилмаган муҳим бузиб кўрсатишини тавсифловчи баёнотни ўз ичига олади. "Раҳбариятнинг муҳокама ва таҳлили" ва ундаги бошқа маълумотларнинг тузатилмаган муҳим бузиб кўрсатиши 20X1 умумлашган йиллик ҳисоботида ҳам мавжуд.] [Бошқа маълумотларнинг тузатилмаган муҳим бузиб кўрсатиши тавсифланган].</w:t>
      </w:r>
    </w:p>
    <w:p w14:paraId="6C9DEC09" w14:textId="77777777" w:rsidR="00640310" w:rsidRPr="00233D29" w:rsidRDefault="00640310" w:rsidP="00B01B14">
      <w:pPr>
        <w:spacing w:line="240" w:lineRule="auto"/>
        <w:jc w:val="both"/>
        <w:rPr>
          <w:rFonts w:cs="Times New Roman"/>
          <w:b/>
          <w:bCs/>
          <w:sz w:val="20"/>
          <w:szCs w:val="20"/>
          <w:lang w:val="uz-Cyrl-UZ"/>
        </w:rPr>
      </w:pPr>
      <w:r w:rsidRPr="00233D29">
        <w:rPr>
          <w:rFonts w:cs="Times New Roman"/>
          <w:b/>
          <w:bCs/>
          <w:sz w:val="20"/>
          <w:szCs w:val="20"/>
          <w:lang w:val="uz-Cyrl-UZ"/>
        </w:rPr>
        <w:t>Умумлашган молиявий ҳисобот учун раҳбариятнинг</w:t>
      </w:r>
      <w:r w:rsidR="00361F8E" w:rsidRPr="00233D29">
        <w:rPr>
          <w:rStyle w:val="affa"/>
          <w:rFonts w:cs="Times New Roman"/>
          <w:b/>
          <w:bCs/>
          <w:sz w:val="20"/>
          <w:szCs w:val="20"/>
          <w:lang w:val="uz-Cyrl-UZ"/>
        </w:rPr>
        <w:footnoteReference w:customMarkFollows="1" w:id="21"/>
        <w:t>5</w:t>
      </w:r>
      <w:r w:rsidRPr="00233D29">
        <w:rPr>
          <w:rFonts w:cs="Times New Roman"/>
          <w:b/>
          <w:bCs/>
          <w:sz w:val="20"/>
          <w:szCs w:val="20"/>
          <w:lang w:val="uz-Cyrl-UZ"/>
        </w:rPr>
        <w:t xml:space="preserve"> жавобгарлиги</w:t>
      </w:r>
    </w:p>
    <w:p w14:paraId="01750DB8" w14:textId="77777777" w:rsidR="00640310" w:rsidRPr="00233D29" w:rsidRDefault="00640310" w:rsidP="00B01B14">
      <w:pPr>
        <w:spacing w:line="240" w:lineRule="auto"/>
        <w:jc w:val="both"/>
        <w:rPr>
          <w:rFonts w:cs="Times New Roman"/>
          <w:sz w:val="20"/>
          <w:szCs w:val="20"/>
          <w:lang w:val="uz-Cyrl-UZ"/>
        </w:rPr>
      </w:pPr>
      <w:r w:rsidRPr="00233D29">
        <w:rPr>
          <w:rFonts w:cs="Times New Roman"/>
          <w:sz w:val="20"/>
          <w:szCs w:val="20"/>
          <w:lang w:val="uz-Cyrl-UZ"/>
        </w:rPr>
        <w:t>Раҳбарият X-изоҳда тавсифланган асосда умумлашган молиявий ҳисоботни тайёрлаш учун жавобгардир.</w:t>
      </w:r>
    </w:p>
    <w:p w14:paraId="029BFDFA" w14:textId="77777777" w:rsidR="00640310" w:rsidRPr="00233D29" w:rsidRDefault="00640310" w:rsidP="00B01B14">
      <w:pPr>
        <w:spacing w:line="240" w:lineRule="auto"/>
        <w:jc w:val="both"/>
        <w:rPr>
          <w:rFonts w:cs="Times New Roman"/>
          <w:b/>
          <w:bCs/>
          <w:sz w:val="20"/>
          <w:szCs w:val="20"/>
          <w:lang w:val="uz-Cyrl-UZ"/>
        </w:rPr>
      </w:pPr>
      <w:r w:rsidRPr="00233D29">
        <w:rPr>
          <w:rFonts w:cs="Times New Roman"/>
          <w:b/>
          <w:bCs/>
          <w:sz w:val="20"/>
          <w:szCs w:val="20"/>
          <w:lang w:val="uz-Cyrl-UZ"/>
        </w:rPr>
        <w:t>Аудиторнинг жавобгарлиги</w:t>
      </w:r>
    </w:p>
    <w:p w14:paraId="356B00CA" w14:textId="77777777" w:rsidR="00640310" w:rsidRPr="00233D29" w:rsidRDefault="00640310" w:rsidP="00B01B14">
      <w:pPr>
        <w:spacing w:line="240" w:lineRule="auto"/>
        <w:jc w:val="both"/>
        <w:rPr>
          <w:rFonts w:cs="Times New Roman"/>
          <w:sz w:val="20"/>
          <w:szCs w:val="20"/>
          <w:lang w:val="uz-Cyrl-UZ"/>
        </w:rPr>
      </w:pPr>
      <w:r w:rsidRPr="00233D29">
        <w:rPr>
          <w:rFonts w:cs="Times New Roman"/>
          <w:sz w:val="20"/>
          <w:szCs w:val="20"/>
          <w:lang w:val="uz-Cyrl-UZ"/>
        </w:rPr>
        <w:t>Бизнинг жавобгарлигимиз 810-сон Аудитнинг халқаро стандарти (АХС) (Қайта таҳрирланган) "Умумлашган молиявий ҳисобот бўйича хулоса бериш топшириқлари"га мувофиқ ўтказилган тартиб-таомилларимизга асосланиб, умумлашган молиявий ҳисобот барча муҳим жиҳатлардан аудит қилинган молиявий ҳисоботга мос келиши (ёки уларнинг ҳаққоний умумлашган варианти эканлиги) ҳақида фикр билдиришдир.</w:t>
      </w:r>
    </w:p>
    <w:p w14:paraId="650A27B9" w14:textId="77777777" w:rsidR="00640310" w:rsidRPr="00233D29" w:rsidRDefault="00640310" w:rsidP="00B01B14">
      <w:pPr>
        <w:spacing w:line="240" w:lineRule="auto"/>
        <w:jc w:val="both"/>
        <w:rPr>
          <w:rFonts w:cs="Times New Roman"/>
          <w:sz w:val="20"/>
          <w:szCs w:val="20"/>
          <w:lang w:val="uz-Cyrl-UZ"/>
        </w:rPr>
      </w:pPr>
      <w:r w:rsidRPr="00233D29">
        <w:rPr>
          <w:rFonts w:cs="Times New Roman"/>
          <w:sz w:val="20"/>
          <w:szCs w:val="20"/>
          <w:lang w:val="uz-Cyrl-UZ"/>
        </w:rPr>
        <w:t>[Аудитор имзоси]</w:t>
      </w:r>
    </w:p>
    <w:p w14:paraId="51A2C9BC" w14:textId="77777777" w:rsidR="00640310" w:rsidRPr="00233D29" w:rsidRDefault="00640310" w:rsidP="00B01B14">
      <w:pPr>
        <w:spacing w:line="240" w:lineRule="auto"/>
        <w:jc w:val="both"/>
        <w:rPr>
          <w:rFonts w:cs="Times New Roman"/>
          <w:sz w:val="20"/>
          <w:szCs w:val="20"/>
          <w:lang w:val="uz-Cyrl-UZ"/>
        </w:rPr>
      </w:pPr>
      <w:r w:rsidRPr="00233D29">
        <w:rPr>
          <w:rFonts w:cs="Times New Roman"/>
          <w:sz w:val="20"/>
          <w:szCs w:val="20"/>
          <w:lang w:val="uz-Cyrl-UZ"/>
        </w:rPr>
        <w:t>[Аудитор манзили]</w:t>
      </w:r>
    </w:p>
    <w:p w14:paraId="6D220FDB" w14:textId="77777777" w:rsidR="00640310" w:rsidRPr="00233D29" w:rsidRDefault="00640310" w:rsidP="00B01B14">
      <w:pPr>
        <w:spacing w:line="240" w:lineRule="auto"/>
        <w:jc w:val="both"/>
        <w:rPr>
          <w:rFonts w:cs="Times New Roman"/>
          <w:sz w:val="20"/>
          <w:szCs w:val="20"/>
          <w:lang w:val="uz-Cyrl-UZ"/>
        </w:rPr>
      </w:pPr>
      <w:r w:rsidRPr="00233D29">
        <w:rPr>
          <w:rFonts w:cs="Times New Roman"/>
          <w:sz w:val="20"/>
          <w:szCs w:val="20"/>
          <w:lang w:val="uz-Cyrl-UZ"/>
        </w:rPr>
        <w:t>[Аудиторлик хулосаси санаси]</w:t>
      </w:r>
    </w:p>
    <w:p w14:paraId="4EC7273D" w14:textId="77777777" w:rsidR="00361F8E" w:rsidRPr="00233D29" w:rsidRDefault="00361F8E" w:rsidP="00361F8E">
      <w:pPr>
        <w:spacing w:before="240" w:line="240" w:lineRule="auto"/>
        <w:jc w:val="both"/>
        <w:rPr>
          <w:rFonts w:cs="Times New Roman"/>
          <w:sz w:val="20"/>
          <w:szCs w:val="20"/>
          <w:lang w:val="uz-Cyrl-UZ"/>
        </w:rPr>
        <w:sectPr w:rsidR="00361F8E" w:rsidRPr="00233D29" w:rsidSect="00640310">
          <w:pgSz w:w="12240" w:h="15840"/>
          <w:pgMar w:top="680" w:right="680" w:bottom="680" w:left="680" w:header="720" w:footer="720" w:gutter="0"/>
          <w:cols w:space="720"/>
          <w:docGrid w:linePitch="360"/>
        </w:sectPr>
      </w:pPr>
    </w:p>
    <w:p w14:paraId="4939318A" w14:textId="77777777" w:rsidR="00640310" w:rsidRPr="00233D29" w:rsidRDefault="00640310" w:rsidP="00B01B14">
      <w:pPr>
        <w:pBdr>
          <w:top w:val="single" w:sz="4" w:space="1" w:color="auto"/>
          <w:left w:val="single" w:sz="4" w:space="4" w:color="auto"/>
          <w:bottom w:val="single" w:sz="4" w:space="1" w:color="auto"/>
          <w:right w:val="single" w:sz="4" w:space="4" w:color="auto"/>
        </w:pBdr>
        <w:spacing w:line="240" w:lineRule="auto"/>
        <w:ind w:left="567" w:hanging="567"/>
        <w:jc w:val="both"/>
        <w:rPr>
          <w:rFonts w:cs="Times New Roman"/>
          <w:b/>
          <w:bCs/>
          <w:sz w:val="20"/>
          <w:szCs w:val="20"/>
          <w:lang w:val="uz-Cyrl-UZ"/>
        </w:rPr>
      </w:pPr>
      <w:r w:rsidRPr="00233D29">
        <w:rPr>
          <w:rFonts w:cs="Times New Roman"/>
          <w:b/>
          <w:bCs/>
          <w:sz w:val="20"/>
          <w:szCs w:val="20"/>
          <w:lang w:val="uz-Cyrl-UZ"/>
        </w:rPr>
        <w:lastRenderedPageBreak/>
        <w:t>3-Намуна:</w:t>
      </w:r>
    </w:p>
    <w:p w14:paraId="322E67EE" w14:textId="77777777" w:rsidR="00640310" w:rsidRPr="00233D29" w:rsidRDefault="00640310" w:rsidP="00B01B14">
      <w:pPr>
        <w:pBdr>
          <w:top w:val="single" w:sz="4" w:space="1" w:color="auto"/>
          <w:left w:val="single" w:sz="4" w:space="4" w:color="auto"/>
          <w:bottom w:val="single" w:sz="4" w:space="1" w:color="auto"/>
          <w:right w:val="single" w:sz="4" w:space="4" w:color="auto"/>
        </w:pBdr>
        <w:spacing w:line="240" w:lineRule="auto"/>
        <w:ind w:left="567" w:hanging="567"/>
        <w:jc w:val="both"/>
        <w:rPr>
          <w:rFonts w:cs="Times New Roman"/>
          <w:b/>
          <w:bCs/>
          <w:sz w:val="20"/>
          <w:szCs w:val="20"/>
          <w:lang w:val="uz-Cyrl-UZ"/>
        </w:rPr>
      </w:pPr>
      <w:r w:rsidRPr="00233D29">
        <w:rPr>
          <w:rFonts w:cs="Times New Roman"/>
          <w:b/>
          <w:bCs/>
          <w:sz w:val="20"/>
          <w:szCs w:val="20"/>
          <w:lang w:val="uz-Cyrl-UZ"/>
        </w:rPr>
        <w:t>Ҳолатлар қуйидагиларни ўз ичига олади:</w:t>
      </w:r>
    </w:p>
    <w:p w14:paraId="3955E569" w14:textId="77777777" w:rsidR="00640310" w:rsidRPr="00233D29" w:rsidRDefault="00640310" w:rsidP="00B01B14">
      <w:pPr>
        <w:pBdr>
          <w:top w:val="single" w:sz="4" w:space="1" w:color="auto"/>
          <w:left w:val="single" w:sz="4" w:space="4" w:color="auto"/>
          <w:bottom w:val="single" w:sz="4" w:space="1" w:color="auto"/>
          <w:right w:val="single" w:sz="4" w:space="4" w:color="auto"/>
        </w:pBdr>
        <w:spacing w:line="240" w:lineRule="auto"/>
        <w:ind w:left="567" w:hanging="567"/>
        <w:jc w:val="both"/>
        <w:rPr>
          <w:rFonts w:cs="Times New Roman"/>
          <w:b/>
          <w:bCs/>
          <w:sz w:val="20"/>
          <w:szCs w:val="20"/>
          <w:lang w:val="uz-Cyrl-UZ"/>
        </w:rPr>
      </w:pPr>
      <w:r w:rsidRPr="00233D29">
        <w:rPr>
          <w:rFonts w:cs="Times New Roman"/>
          <w:b/>
          <w:bCs/>
          <w:sz w:val="20"/>
          <w:szCs w:val="20"/>
          <w:lang w:val="uz-Cyrl-UZ"/>
        </w:rPr>
        <w:t xml:space="preserve">• </w:t>
      </w:r>
      <w:r w:rsidR="00361F8E" w:rsidRPr="00233D29">
        <w:rPr>
          <w:rFonts w:cs="Times New Roman"/>
          <w:b/>
          <w:bCs/>
          <w:sz w:val="20"/>
          <w:szCs w:val="20"/>
          <w:lang w:val="uz-Cyrl-UZ"/>
        </w:rPr>
        <w:tab/>
      </w:r>
      <w:r w:rsidRPr="00233D29">
        <w:rPr>
          <w:rFonts w:cs="Times New Roman"/>
          <w:b/>
          <w:bCs/>
          <w:sz w:val="20"/>
          <w:szCs w:val="20"/>
          <w:lang w:val="uz-Cyrl-UZ"/>
        </w:rPr>
        <w:t>Аудит қилинган молиявий ҳисобот бўйича шартли фикр ифодаланган.</w:t>
      </w:r>
    </w:p>
    <w:p w14:paraId="2F4EBFB8" w14:textId="77777777" w:rsidR="00640310" w:rsidRPr="00233D29" w:rsidRDefault="00640310" w:rsidP="00B01B14">
      <w:pPr>
        <w:pBdr>
          <w:top w:val="single" w:sz="4" w:space="1" w:color="auto"/>
          <w:left w:val="single" w:sz="4" w:space="4" w:color="auto"/>
          <w:bottom w:val="single" w:sz="4" w:space="1" w:color="auto"/>
          <w:right w:val="single" w:sz="4" w:space="4" w:color="auto"/>
        </w:pBdr>
        <w:spacing w:line="240" w:lineRule="auto"/>
        <w:ind w:left="567" w:hanging="567"/>
        <w:jc w:val="both"/>
        <w:rPr>
          <w:rFonts w:cs="Times New Roman"/>
          <w:b/>
          <w:bCs/>
          <w:sz w:val="20"/>
          <w:szCs w:val="20"/>
          <w:lang w:val="uz-Cyrl-UZ"/>
        </w:rPr>
      </w:pPr>
      <w:r w:rsidRPr="00233D29">
        <w:rPr>
          <w:rFonts w:cs="Times New Roman"/>
          <w:b/>
          <w:bCs/>
          <w:sz w:val="20"/>
          <w:szCs w:val="20"/>
          <w:lang w:val="uz-Cyrl-UZ"/>
        </w:rPr>
        <w:t xml:space="preserve">• </w:t>
      </w:r>
      <w:r w:rsidR="00361F8E" w:rsidRPr="00233D29">
        <w:rPr>
          <w:rFonts w:cs="Times New Roman"/>
          <w:b/>
          <w:bCs/>
          <w:sz w:val="20"/>
          <w:szCs w:val="20"/>
          <w:lang w:val="uz-Cyrl-UZ"/>
        </w:rPr>
        <w:tab/>
      </w:r>
      <w:r w:rsidRPr="00233D29">
        <w:rPr>
          <w:rFonts w:cs="Times New Roman"/>
          <w:b/>
          <w:bCs/>
          <w:sz w:val="20"/>
          <w:szCs w:val="20"/>
          <w:lang w:val="uz-Cyrl-UZ"/>
        </w:rPr>
        <w:t>Мезонлар раҳбарият томонидан ишлаб чиқилган ва X-изоҳда етарли даражада ёритиб берилган. Аудитор мезонларни шароитларда мақбул деб аниқлаган.</w:t>
      </w:r>
    </w:p>
    <w:p w14:paraId="7B1DAFC3" w14:textId="77777777" w:rsidR="00640310" w:rsidRPr="00233D29" w:rsidRDefault="00640310" w:rsidP="00B01B14">
      <w:pPr>
        <w:pBdr>
          <w:top w:val="single" w:sz="4" w:space="1" w:color="auto"/>
          <w:left w:val="single" w:sz="4" w:space="4" w:color="auto"/>
          <w:bottom w:val="single" w:sz="4" w:space="1" w:color="auto"/>
          <w:right w:val="single" w:sz="4" w:space="4" w:color="auto"/>
        </w:pBdr>
        <w:spacing w:line="240" w:lineRule="auto"/>
        <w:ind w:left="567" w:hanging="567"/>
        <w:jc w:val="both"/>
        <w:rPr>
          <w:rFonts w:cs="Times New Roman"/>
          <w:b/>
          <w:bCs/>
          <w:sz w:val="20"/>
          <w:szCs w:val="20"/>
          <w:lang w:val="uz-Cyrl-UZ"/>
        </w:rPr>
      </w:pPr>
      <w:r w:rsidRPr="00233D29">
        <w:rPr>
          <w:rFonts w:cs="Times New Roman"/>
          <w:b/>
          <w:bCs/>
          <w:sz w:val="20"/>
          <w:szCs w:val="20"/>
          <w:lang w:val="uz-Cyrl-UZ"/>
        </w:rPr>
        <w:t xml:space="preserve">• </w:t>
      </w:r>
      <w:r w:rsidR="00361F8E" w:rsidRPr="00233D29">
        <w:rPr>
          <w:rFonts w:cs="Times New Roman"/>
          <w:b/>
          <w:bCs/>
          <w:sz w:val="20"/>
          <w:szCs w:val="20"/>
          <w:lang w:val="uz-Cyrl-UZ"/>
        </w:rPr>
        <w:tab/>
      </w:r>
      <w:r w:rsidRPr="00233D29">
        <w:rPr>
          <w:rFonts w:cs="Times New Roman"/>
          <w:b/>
          <w:bCs/>
          <w:sz w:val="20"/>
          <w:szCs w:val="20"/>
          <w:lang w:val="uz-Cyrl-UZ"/>
        </w:rPr>
        <w:t>Умумлашган молиявий ҳисобот бўйича аудиторлик хулосасининг санаси умумлашган молиявий ҳисобот олинган молиявий ҳисобот бўйича аудиторлик хулосаси санаси билан бир хил.</w:t>
      </w:r>
    </w:p>
    <w:p w14:paraId="3CECB557" w14:textId="77777777" w:rsidR="00640310" w:rsidRPr="00233D29" w:rsidRDefault="00640310" w:rsidP="00B01B14">
      <w:pPr>
        <w:spacing w:line="240" w:lineRule="auto"/>
        <w:jc w:val="both"/>
        <w:rPr>
          <w:rFonts w:cs="Times New Roman"/>
          <w:b/>
          <w:bCs/>
          <w:sz w:val="24"/>
          <w:szCs w:val="24"/>
          <w:lang w:val="uz-Cyrl-UZ"/>
        </w:rPr>
      </w:pPr>
      <w:r w:rsidRPr="00233D29">
        <w:rPr>
          <w:rFonts w:cs="Times New Roman"/>
          <w:b/>
          <w:bCs/>
          <w:sz w:val="24"/>
          <w:szCs w:val="24"/>
          <w:lang w:val="uz-Cyrl-UZ"/>
        </w:rPr>
        <w:t>УМУМЛАШГАН МОЛИЯВИЙ ҲИСОБОТ БЎЙИЧА МУСТАҚИЛ АУДИТОР ХУЛОСАСИ</w:t>
      </w:r>
    </w:p>
    <w:p w14:paraId="5FF59ADA" w14:textId="77777777" w:rsidR="00640310" w:rsidRPr="00233D29" w:rsidRDefault="00640310" w:rsidP="00B01B14">
      <w:pPr>
        <w:spacing w:line="240" w:lineRule="auto"/>
        <w:jc w:val="both"/>
        <w:rPr>
          <w:rFonts w:cs="Times New Roman"/>
          <w:sz w:val="20"/>
          <w:szCs w:val="20"/>
          <w:lang w:val="uz-Cyrl-UZ"/>
        </w:rPr>
      </w:pPr>
      <w:r w:rsidRPr="00233D29">
        <w:rPr>
          <w:rFonts w:cs="Times New Roman"/>
          <w:sz w:val="20"/>
          <w:szCs w:val="20"/>
          <w:lang w:val="uz-Cyrl-UZ"/>
        </w:rPr>
        <w:t>[Тегишли манзилат]</w:t>
      </w:r>
    </w:p>
    <w:p w14:paraId="6C428BA3" w14:textId="77777777" w:rsidR="00640310" w:rsidRPr="00233D29" w:rsidRDefault="00640310" w:rsidP="00B01B14">
      <w:pPr>
        <w:spacing w:line="240" w:lineRule="auto"/>
        <w:jc w:val="both"/>
        <w:rPr>
          <w:rFonts w:cs="Times New Roman"/>
          <w:b/>
          <w:bCs/>
          <w:sz w:val="20"/>
          <w:szCs w:val="20"/>
          <w:lang w:val="uz-Cyrl-UZ"/>
        </w:rPr>
      </w:pPr>
      <w:r w:rsidRPr="00233D29">
        <w:rPr>
          <w:rFonts w:cs="Times New Roman"/>
          <w:b/>
          <w:bCs/>
          <w:sz w:val="20"/>
          <w:szCs w:val="20"/>
          <w:lang w:val="uz-Cyrl-UZ"/>
        </w:rPr>
        <w:t>Фикр</w:t>
      </w:r>
    </w:p>
    <w:p w14:paraId="4FF3E260" w14:textId="77777777" w:rsidR="00640310" w:rsidRPr="00233D29" w:rsidRDefault="00640310" w:rsidP="00B01B14">
      <w:pPr>
        <w:spacing w:line="240" w:lineRule="auto"/>
        <w:jc w:val="both"/>
        <w:rPr>
          <w:rFonts w:cs="Times New Roman"/>
          <w:sz w:val="20"/>
          <w:szCs w:val="20"/>
          <w:lang w:val="uz-Cyrl-UZ"/>
        </w:rPr>
      </w:pPr>
      <w:r w:rsidRPr="00233D29">
        <w:rPr>
          <w:rFonts w:cs="Times New Roman"/>
          <w:sz w:val="20"/>
          <w:szCs w:val="20"/>
          <w:lang w:val="uz-Cyrl-UZ"/>
        </w:rPr>
        <w:t>Умумлашган молиявий ҳисобот, улар 20X1 йил 31 декабрь ҳолатига бўлган умумлашган молиявий ҳолат тўғрисидаги ҳисобот, шу санада тугаган йил учун умумлашган умумий даромад тўғрисидаги ҳисобот, умумлашган хусусий капиталдаги ўзгаришлар тўғрисидаги ҳисобот ва умумлашган пул оқимлари тўғрисидаги ҳисобот, ҳамда тегишли изоҳларни ўз ичига оладиган 20X1 йил 31 декабрда тугаган йил учун ABC Компаниясининг (Компания) аудит қилинган молиявий ҳисоботидан олинган. Биз 20X2 йил 15 февралдаги хулосамизда ўша молиявий ҳисобот бўйича шартли аудит фикрини ифодаладик.</w:t>
      </w:r>
      <w:r w:rsidR="00361F8E" w:rsidRPr="00233D29">
        <w:rPr>
          <w:rStyle w:val="affa"/>
          <w:rFonts w:cs="Times New Roman"/>
          <w:sz w:val="20"/>
          <w:szCs w:val="20"/>
          <w:lang w:val="uz-Cyrl-UZ"/>
        </w:rPr>
        <w:footnoteReference w:customMarkFollows="1" w:id="22"/>
        <w:t>6</w:t>
      </w:r>
    </w:p>
    <w:p w14:paraId="5A4067F2" w14:textId="77777777" w:rsidR="00640310" w:rsidRPr="00233D29" w:rsidRDefault="00640310" w:rsidP="00B01B14">
      <w:pPr>
        <w:spacing w:line="240" w:lineRule="auto"/>
        <w:jc w:val="both"/>
        <w:rPr>
          <w:rFonts w:cs="Times New Roman"/>
          <w:sz w:val="20"/>
          <w:szCs w:val="20"/>
          <w:lang w:val="uz-Cyrl-UZ"/>
        </w:rPr>
      </w:pPr>
      <w:r w:rsidRPr="00233D29">
        <w:rPr>
          <w:rFonts w:cs="Times New Roman"/>
          <w:sz w:val="20"/>
          <w:szCs w:val="20"/>
          <w:lang w:val="uz-Cyrl-UZ"/>
        </w:rPr>
        <w:t>Бизнинг фикримизча, илова қилинган умумлашган молиявий ҳисобот X-изоҳда тавсифланган асосда, барча муҳим жиҳатларда аудит қилинган молиявий ҳисоботга мос келади (ёки уларнинг ҳаққоний умумлашган варианти). Бироқ, умумлашган молиявий ҳисобот 20X1 йил 31 декабрда тугаган йил учун ABC Компаниясининг аудит қилинган молиявий ҳисоботи каби кўрсатилган даражада бузиб кўрсатилган.</w:t>
      </w:r>
    </w:p>
    <w:p w14:paraId="73E09E68" w14:textId="77777777" w:rsidR="00640310" w:rsidRPr="00233D29" w:rsidRDefault="00640310" w:rsidP="00B01B14">
      <w:pPr>
        <w:spacing w:line="240" w:lineRule="auto"/>
        <w:jc w:val="both"/>
        <w:rPr>
          <w:rFonts w:cs="Times New Roman"/>
          <w:b/>
          <w:bCs/>
          <w:sz w:val="20"/>
          <w:szCs w:val="20"/>
          <w:lang w:val="uz-Cyrl-UZ"/>
        </w:rPr>
      </w:pPr>
      <w:r w:rsidRPr="00233D29">
        <w:rPr>
          <w:rFonts w:cs="Times New Roman"/>
          <w:b/>
          <w:bCs/>
          <w:sz w:val="20"/>
          <w:szCs w:val="20"/>
          <w:lang w:val="uz-Cyrl-UZ"/>
        </w:rPr>
        <w:t>Умумлашган молиявий ҳисобот</w:t>
      </w:r>
    </w:p>
    <w:p w14:paraId="0B29E06A" w14:textId="77777777" w:rsidR="00640310" w:rsidRPr="00233D29" w:rsidRDefault="00640310" w:rsidP="00B01B14">
      <w:pPr>
        <w:spacing w:line="240" w:lineRule="auto"/>
        <w:jc w:val="both"/>
        <w:rPr>
          <w:rFonts w:cs="Times New Roman"/>
          <w:sz w:val="20"/>
          <w:szCs w:val="20"/>
          <w:lang w:val="uz-Cyrl-UZ"/>
        </w:rPr>
      </w:pPr>
      <w:r w:rsidRPr="00233D29">
        <w:rPr>
          <w:rFonts w:cs="Times New Roman"/>
          <w:sz w:val="20"/>
          <w:szCs w:val="20"/>
          <w:lang w:val="uz-Cyrl-UZ"/>
        </w:rPr>
        <w:t>Умумлашган молиявий ҳисобот [ABC Компаниясининг аудит қилинган молиявий ҳисоботини тайёрлашда қўлланилган молиявий ҳисобот асослари тавсифланган] томонидан талаб қилинадиган барча маълумотларни ёритиб беришни ўз ичига олмайди. Шунинг учун умумлашган молиявий ҳисоботни ва улар бўйича аудиторлик хулосасини ўқиш аудит қилинган молиявий ҳисоботни ва улар бўйича аудиторлик хулосасини ўқишнинг ўрнини босмайди.</w:t>
      </w:r>
    </w:p>
    <w:p w14:paraId="6092F3E2" w14:textId="77777777" w:rsidR="00640310" w:rsidRPr="00233D29" w:rsidRDefault="00640310" w:rsidP="00B01B14">
      <w:pPr>
        <w:spacing w:line="240" w:lineRule="auto"/>
        <w:jc w:val="both"/>
        <w:rPr>
          <w:rFonts w:cs="Times New Roman"/>
          <w:b/>
          <w:bCs/>
          <w:sz w:val="20"/>
          <w:szCs w:val="20"/>
          <w:lang w:val="uz-Cyrl-UZ"/>
        </w:rPr>
      </w:pPr>
      <w:r w:rsidRPr="00233D29">
        <w:rPr>
          <w:rFonts w:cs="Times New Roman"/>
          <w:b/>
          <w:bCs/>
          <w:sz w:val="20"/>
          <w:szCs w:val="20"/>
          <w:lang w:val="uz-Cyrl-UZ"/>
        </w:rPr>
        <w:t>Аудит қилинган молиявий ҳисобот ва у бўйича бизнинг хулосамиз</w:t>
      </w:r>
    </w:p>
    <w:p w14:paraId="00A319D8" w14:textId="77777777" w:rsidR="00640310" w:rsidRPr="00233D29" w:rsidRDefault="00640310" w:rsidP="00B01B14">
      <w:pPr>
        <w:spacing w:line="240" w:lineRule="auto"/>
        <w:jc w:val="both"/>
        <w:rPr>
          <w:rFonts w:cs="Times New Roman"/>
          <w:sz w:val="20"/>
          <w:szCs w:val="20"/>
          <w:lang w:val="uz-Cyrl-UZ"/>
        </w:rPr>
      </w:pPr>
      <w:r w:rsidRPr="00233D29">
        <w:rPr>
          <w:rFonts w:cs="Times New Roman"/>
          <w:sz w:val="20"/>
          <w:szCs w:val="20"/>
          <w:lang w:val="uz-Cyrl-UZ"/>
        </w:rPr>
        <w:t>Биз 20X2 йил 15 февралдаги хулосамизда аудит қилинган молиявий ҳисобот бўйича шартли аудит фикрини ифодаладик. Шартли аудит фикримиз учун асос [раҳбарият захираларни таннарх ва соф сотиш қиймати ичидан энг кичигида эмас, балки фақат таннархда ифодалаган, бу Молиявий ҳисоботнинг халқаро стандартларидан четга чиқишни ташкил этади]. Компаниянинг ҳисоботлари кўрсатишича, агар раҳбарият захираларни таннарх ва соф сотиш қиймати ичидан энг кичигида ифодалаганида, захираларни уларнинг соф сотиш қийматигача пасайтириш учун xxx миқдори талаб қилинган бўларди. Шунга кўра, сотишлар таннархи xxx га ошган бўларди, ва фойда солиғи, соф даромад ва акциядорлар капитали тегишлича xxx, xxx ва xxx га камайтирилган бўларди.</w:t>
      </w:r>
    </w:p>
    <w:p w14:paraId="0C2326CC" w14:textId="77777777" w:rsidR="00640310" w:rsidRPr="00233D29" w:rsidRDefault="00640310" w:rsidP="00B01B14">
      <w:pPr>
        <w:spacing w:line="240" w:lineRule="auto"/>
        <w:jc w:val="both"/>
        <w:rPr>
          <w:rFonts w:cs="Times New Roman"/>
          <w:b/>
          <w:bCs/>
          <w:sz w:val="20"/>
          <w:szCs w:val="20"/>
          <w:lang w:val="uz-Cyrl-UZ"/>
        </w:rPr>
      </w:pPr>
      <w:r w:rsidRPr="00233D29">
        <w:rPr>
          <w:rFonts w:cs="Times New Roman"/>
          <w:b/>
          <w:bCs/>
          <w:sz w:val="20"/>
          <w:szCs w:val="20"/>
          <w:lang w:val="uz-Cyrl-UZ"/>
        </w:rPr>
        <w:t>Умумлашган молиявий ҳисобот учун раҳбариятнинг</w:t>
      </w:r>
      <w:r w:rsidR="00361F8E" w:rsidRPr="00233D29">
        <w:rPr>
          <w:rStyle w:val="affa"/>
          <w:rFonts w:cs="Times New Roman"/>
          <w:b/>
          <w:bCs/>
          <w:sz w:val="20"/>
          <w:szCs w:val="20"/>
          <w:lang w:val="uz-Cyrl-UZ"/>
        </w:rPr>
        <w:footnoteReference w:customMarkFollows="1" w:id="23"/>
        <w:t>7</w:t>
      </w:r>
      <w:r w:rsidRPr="00233D29">
        <w:rPr>
          <w:rFonts w:cs="Times New Roman"/>
          <w:b/>
          <w:bCs/>
          <w:sz w:val="20"/>
          <w:szCs w:val="20"/>
          <w:lang w:val="uz-Cyrl-UZ"/>
        </w:rPr>
        <w:t xml:space="preserve"> жавобгарлиги</w:t>
      </w:r>
    </w:p>
    <w:p w14:paraId="3B9423D9" w14:textId="77777777" w:rsidR="00640310" w:rsidRPr="00233D29" w:rsidRDefault="00640310" w:rsidP="00B01B14">
      <w:pPr>
        <w:spacing w:line="240" w:lineRule="auto"/>
        <w:jc w:val="both"/>
        <w:rPr>
          <w:rFonts w:cs="Times New Roman"/>
          <w:sz w:val="20"/>
          <w:szCs w:val="20"/>
          <w:lang w:val="uz-Cyrl-UZ"/>
        </w:rPr>
      </w:pPr>
      <w:r w:rsidRPr="00233D29">
        <w:rPr>
          <w:rFonts w:cs="Times New Roman"/>
          <w:sz w:val="20"/>
          <w:szCs w:val="20"/>
          <w:lang w:val="uz-Cyrl-UZ"/>
        </w:rPr>
        <w:t>Раҳбарият X-изоҳда тавсифланган асосда умумлашган молиявий ҳисоботни тайёрлаш учун жавобгардир.</w:t>
      </w:r>
    </w:p>
    <w:p w14:paraId="3D30029A" w14:textId="77777777" w:rsidR="00640310" w:rsidRPr="00233D29" w:rsidRDefault="00640310" w:rsidP="00B01B14">
      <w:pPr>
        <w:spacing w:line="240" w:lineRule="auto"/>
        <w:jc w:val="both"/>
        <w:rPr>
          <w:rFonts w:cs="Times New Roman"/>
          <w:b/>
          <w:bCs/>
          <w:sz w:val="20"/>
          <w:szCs w:val="20"/>
          <w:lang w:val="uz-Cyrl-UZ"/>
        </w:rPr>
      </w:pPr>
      <w:r w:rsidRPr="00233D29">
        <w:rPr>
          <w:rFonts w:cs="Times New Roman"/>
          <w:b/>
          <w:bCs/>
          <w:sz w:val="20"/>
          <w:szCs w:val="20"/>
          <w:lang w:val="uz-Cyrl-UZ"/>
        </w:rPr>
        <w:t>Аудиторнинг жавобгарлиги</w:t>
      </w:r>
    </w:p>
    <w:p w14:paraId="75E0AA1B" w14:textId="77777777" w:rsidR="00640310" w:rsidRPr="00233D29" w:rsidRDefault="00640310" w:rsidP="00B01B14">
      <w:pPr>
        <w:spacing w:line="240" w:lineRule="auto"/>
        <w:jc w:val="both"/>
        <w:rPr>
          <w:rFonts w:cs="Times New Roman"/>
          <w:sz w:val="20"/>
          <w:szCs w:val="20"/>
          <w:lang w:val="uz-Cyrl-UZ"/>
        </w:rPr>
      </w:pPr>
      <w:r w:rsidRPr="00233D29">
        <w:rPr>
          <w:rFonts w:cs="Times New Roman"/>
          <w:sz w:val="20"/>
          <w:szCs w:val="20"/>
          <w:lang w:val="uz-Cyrl-UZ"/>
        </w:rPr>
        <w:t>Бизнинг жавобгарлигимиз 810-сон Аудитнинг халқаро стандарти (АХС) (Қайта таҳрирланган) "Умумлашган молиявий ҳисобот бўйича хулоса бериш топшириқлари"га мувофиқ ўтказилган тартиб-таомилларимизга асосланиб, умумлашган молиявий ҳисобот барча муҳим жиҳатлардан аудит қилинган молиявий ҳисоботга мос келиши (ёки уларнинг ҳаққоний умумлашган варианти эканлиги) ҳақида фикр билдиришдир.</w:t>
      </w:r>
    </w:p>
    <w:p w14:paraId="46EAB7AF" w14:textId="77777777" w:rsidR="00640310" w:rsidRPr="00233D29" w:rsidRDefault="00640310" w:rsidP="00B01B14">
      <w:pPr>
        <w:spacing w:line="240" w:lineRule="auto"/>
        <w:jc w:val="both"/>
        <w:rPr>
          <w:rFonts w:cs="Times New Roman"/>
          <w:sz w:val="20"/>
          <w:szCs w:val="20"/>
          <w:lang w:val="uz-Cyrl-UZ"/>
        </w:rPr>
      </w:pPr>
      <w:r w:rsidRPr="00233D29">
        <w:rPr>
          <w:rFonts w:cs="Times New Roman"/>
          <w:sz w:val="20"/>
          <w:szCs w:val="20"/>
          <w:lang w:val="uz-Cyrl-UZ"/>
        </w:rPr>
        <w:t>[Аудитор имзоси]</w:t>
      </w:r>
    </w:p>
    <w:p w14:paraId="35958160" w14:textId="77777777" w:rsidR="00640310" w:rsidRPr="00233D29" w:rsidRDefault="00640310" w:rsidP="00B01B14">
      <w:pPr>
        <w:spacing w:line="240" w:lineRule="auto"/>
        <w:jc w:val="both"/>
        <w:rPr>
          <w:rFonts w:cs="Times New Roman"/>
          <w:sz w:val="20"/>
          <w:szCs w:val="20"/>
          <w:lang w:val="uz-Cyrl-UZ"/>
        </w:rPr>
      </w:pPr>
      <w:r w:rsidRPr="00233D29">
        <w:rPr>
          <w:rFonts w:cs="Times New Roman"/>
          <w:sz w:val="20"/>
          <w:szCs w:val="20"/>
          <w:lang w:val="uz-Cyrl-UZ"/>
        </w:rPr>
        <w:t>[Аудитор манзили]</w:t>
      </w:r>
    </w:p>
    <w:p w14:paraId="439120AF" w14:textId="77777777" w:rsidR="00640310" w:rsidRPr="00233D29" w:rsidRDefault="00640310" w:rsidP="00361F8E">
      <w:pPr>
        <w:spacing w:before="240" w:line="240" w:lineRule="auto"/>
        <w:jc w:val="both"/>
        <w:rPr>
          <w:rFonts w:cs="Times New Roman"/>
          <w:sz w:val="20"/>
          <w:szCs w:val="20"/>
          <w:lang w:val="uz-Cyrl-UZ"/>
        </w:rPr>
      </w:pPr>
      <w:r w:rsidRPr="00233D29">
        <w:rPr>
          <w:rFonts w:cs="Times New Roman"/>
          <w:sz w:val="20"/>
          <w:szCs w:val="20"/>
          <w:lang w:val="uz-Cyrl-UZ"/>
        </w:rPr>
        <w:t xml:space="preserve">[Аудиторлик хулосаси санаси] </w:t>
      </w:r>
    </w:p>
    <w:p w14:paraId="319FA720" w14:textId="77777777" w:rsidR="00361F8E" w:rsidRPr="00233D29" w:rsidRDefault="00361F8E" w:rsidP="00361F8E">
      <w:pPr>
        <w:spacing w:before="240" w:line="240" w:lineRule="auto"/>
        <w:jc w:val="both"/>
        <w:rPr>
          <w:rFonts w:cs="Times New Roman"/>
          <w:sz w:val="20"/>
          <w:szCs w:val="20"/>
          <w:lang w:val="uz-Cyrl-UZ"/>
        </w:rPr>
        <w:sectPr w:rsidR="00361F8E" w:rsidRPr="00233D29" w:rsidSect="00B01B14">
          <w:pgSz w:w="12240" w:h="15840"/>
          <w:pgMar w:top="680" w:right="680" w:bottom="426" w:left="680" w:header="720" w:footer="720" w:gutter="0"/>
          <w:cols w:space="720"/>
          <w:docGrid w:linePitch="360"/>
        </w:sectPr>
      </w:pPr>
    </w:p>
    <w:p w14:paraId="54DB5063" w14:textId="77777777" w:rsidR="00640310" w:rsidRPr="00233D29" w:rsidRDefault="00640310" w:rsidP="00361F8E">
      <w:pPr>
        <w:pBdr>
          <w:top w:val="single" w:sz="4" w:space="1" w:color="auto"/>
          <w:left w:val="single" w:sz="4" w:space="4" w:color="auto"/>
          <w:bottom w:val="single" w:sz="4" w:space="1" w:color="auto"/>
          <w:right w:val="single" w:sz="4" w:space="4" w:color="auto"/>
        </w:pBdr>
        <w:spacing w:line="240" w:lineRule="auto"/>
        <w:ind w:left="567" w:hanging="567"/>
        <w:jc w:val="both"/>
        <w:rPr>
          <w:rFonts w:cs="Times New Roman"/>
          <w:b/>
          <w:bCs/>
          <w:sz w:val="20"/>
          <w:szCs w:val="20"/>
          <w:u w:val="single"/>
          <w:lang w:val="uz-Cyrl-UZ"/>
        </w:rPr>
      </w:pPr>
      <w:r w:rsidRPr="00233D29">
        <w:rPr>
          <w:rFonts w:cs="Times New Roman"/>
          <w:b/>
          <w:bCs/>
          <w:sz w:val="20"/>
          <w:szCs w:val="20"/>
          <w:u w:val="single"/>
          <w:lang w:val="uz-Cyrl-UZ"/>
        </w:rPr>
        <w:lastRenderedPageBreak/>
        <w:t>4-Намуна:</w:t>
      </w:r>
    </w:p>
    <w:p w14:paraId="7CA7D707" w14:textId="77777777" w:rsidR="00640310" w:rsidRPr="00233D29" w:rsidRDefault="00640310" w:rsidP="00361F8E">
      <w:pPr>
        <w:pBdr>
          <w:top w:val="single" w:sz="4" w:space="1" w:color="auto"/>
          <w:left w:val="single" w:sz="4" w:space="4" w:color="auto"/>
          <w:bottom w:val="single" w:sz="4" w:space="1" w:color="auto"/>
          <w:right w:val="single" w:sz="4" w:space="4" w:color="auto"/>
        </w:pBdr>
        <w:spacing w:line="240" w:lineRule="auto"/>
        <w:ind w:left="567" w:hanging="567"/>
        <w:jc w:val="both"/>
        <w:rPr>
          <w:rFonts w:cs="Times New Roman"/>
          <w:b/>
          <w:bCs/>
          <w:sz w:val="20"/>
          <w:szCs w:val="20"/>
          <w:lang w:val="uz-Cyrl-UZ"/>
        </w:rPr>
      </w:pPr>
      <w:r w:rsidRPr="00233D29">
        <w:rPr>
          <w:rFonts w:cs="Times New Roman"/>
          <w:b/>
          <w:bCs/>
          <w:sz w:val="20"/>
          <w:szCs w:val="20"/>
          <w:lang w:val="uz-Cyrl-UZ"/>
        </w:rPr>
        <w:t>Ҳолатлар қуйидагиларни ўз ичига олади:</w:t>
      </w:r>
    </w:p>
    <w:p w14:paraId="4DF12B6B" w14:textId="77777777" w:rsidR="00640310" w:rsidRPr="00233D29" w:rsidRDefault="00640310" w:rsidP="00361F8E">
      <w:pPr>
        <w:pBdr>
          <w:top w:val="single" w:sz="4" w:space="1" w:color="auto"/>
          <w:left w:val="single" w:sz="4" w:space="4" w:color="auto"/>
          <w:bottom w:val="single" w:sz="4" w:space="1" w:color="auto"/>
          <w:right w:val="single" w:sz="4" w:space="4" w:color="auto"/>
        </w:pBdr>
        <w:spacing w:before="240" w:line="240" w:lineRule="auto"/>
        <w:ind w:left="567" w:hanging="567"/>
        <w:jc w:val="both"/>
        <w:rPr>
          <w:rFonts w:cs="Times New Roman"/>
          <w:b/>
          <w:bCs/>
          <w:sz w:val="20"/>
          <w:szCs w:val="20"/>
          <w:lang w:val="uz-Cyrl-UZ"/>
        </w:rPr>
      </w:pPr>
      <w:r w:rsidRPr="00233D29">
        <w:rPr>
          <w:rFonts w:cs="Times New Roman"/>
          <w:b/>
          <w:bCs/>
          <w:sz w:val="20"/>
          <w:szCs w:val="20"/>
          <w:lang w:val="uz-Cyrl-UZ"/>
        </w:rPr>
        <w:t xml:space="preserve">• </w:t>
      </w:r>
      <w:r w:rsidR="00361F8E" w:rsidRPr="00233D29">
        <w:rPr>
          <w:rFonts w:cs="Times New Roman"/>
          <w:b/>
          <w:bCs/>
          <w:sz w:val="20"/>
          <w:szCs w:val="20"/>
          <w:lang w:val="uz-Cyrl-UZ"/>
        </w:rPr>
        <w:tab/>
      </w:r>
      <w:r w:rsidRPr="00233D29">
        <w:rPr>
          <w:rFonts w:cs="Times New Roman"/>
          <w:b/>
          <w:bCs/>
          <w:sz w:val="20"/>
          <w:szCs w:val="20"/>
          <w:lang w:val="uz-Cyrl-UZ"/>
        </w:rPr>
        <w:t>Аудит қилинган молиявий ҳисобот бўйича салбий фикр билдирилади.</w:t>
      </w:r>
    </w:p>
    <w:p w14:paraId="381B75B9" w14:textId="77777777" w:rsidR="00640310" w:rsidRPr="00233D29" w:rsidRDefault="00640310" w:rsidP="00361F8E">
      <w:pPr>
        <w:pBdr>
          <w:top w:val="single" w:sz="4" w:space="1" w:color="auto"/>
          <w:left w:val="single" w:sz="4" w:space="4" w:color="auto"/>
          <w:bottom w:val="single" w:sz="4" w:space="1" w:color="auto"/>
          <w:right w:val="single" w:sz="4" w:space="4" w:color="auto"/>
        </w:pBdr>
        <w:spacing w:before="240" w:line="240" w:lineRule="auto"/>
        <w:ind w:left="567" w:hanging="567"/>
        <w:jc w:val="both"/>
        <w:rPr>
          <w:rFonts w:cs="Times New Roman"/>
          <w:b/>
          <w:bCs/>
          <w:sz w:val="20"/>
          <w:szCs w:val="20"/>
          <w:lang w:val="uz-Cyrl-UZ"/>
        </w:rPr>
      </w:pPr>
      <w:r w:rsidRPr="00233D29">
        <w:rPr>
          <w:rFonts w:cs="Times New Roman"/>
          <w:b/>
          <w:bCs/>
          <w:sz w:val="20"/>
          <w:szCs w:val="20"/>
          <w:lang w:val="uz-Cyrl-UZ"/>
        </w:rPr>
        <w:t xml:space="preserve">• </w:t>
      </w:r>
      <w:r w:rsidR="00361F8E" w:rsidRPr="00233D29">
        <w:rPr>
          <w:rFonts w:cs="Times New Roman"/>
          <w:b/>
          <w:bCs/>
          <w:sz w:val="20"/>
          <w:szCs w:val="20"/>
          <w:lang w:val="uz-Cyrl-UZ"/>
        </w:rPr>
        <w:tab/>
      </w:r>
      <w:r w:rsidRPr="00233D29">
        <w:rPr>
          <w:rFonts w:cs="Times New Roman"/>
          <w:b/>
          <w:bCs/>
          <w:sz w:val="20"/>
          <w:szCs w:val="20"/>
          <w:lang w:val="uz-Cyrl-UZ"/>
        </w:rPr>
        <w:t>Мезонлар раҳбарият томонидан ишлаб чиқилган ва X-изоҳда етарли даражада ёритиб берилган. Аудитор мезонлар ушбу ҳолатларда мақбул эканлигини аниқлаган.</w:t>
      </w:r>
    </w:p>
    <w:p w14:paraId="1080097C" w14:textId="77777777" w:rsidR="00640310" w:rsidRPr="00233D29" w:rsidRDefault="00640310" w:rsidP="00361F8E">
      <w:pPr>
        <w:pBdr>
          <w:top w:val="single" w:sz="4" w:space="1" w:color="auto"/>
          <w:left w:val="single" w:sz="4" w:space="4" w:color="auto"/>
          <w:bottom w:val="single" w:sz="4" w:space="1" w:color="auto"/>
          <w:right w:val="single" w:sz="4" w:space="4" w:color="auto"/>
        </w:pBdr>
        <w:spacing w:before="240" w:line="240" w:lineRule="auto"/>
        <w:ind w:left="567" w:hanging="567"/>
        <w:jc w:val="both"/>
        <w:rPr>
          <w:rFonts w:cs="Times New Roman"/>
          <w:b/>
          <w:bCs/>
          <w:sz w:val="20"/>
          <w:szCs w:val="20"/>
          <w:lang w:val="uz-Cyrl-UZ"/>
        </w:rPr>
      </w:pPr>
      <w:r w:rsidRPr="00233D29">
        <w:rPr>
          <w:rFonts w:cs="Times New Roman"/>
          <w:b/>
          <w:bCs/>
          <w:sz w:val="20"/>
          <w:szCs w:val="20"/>
          <w:lang w:val="uz-Cyrl-UZ"/>
        </w:rPr>
        <w:t xml:space="preserve">• </w:t>
      </w:r>
      <w:r w:rsidR="00361F8E" w:rsidRPr="00233D29">
        <w:rPr>
          <w:rFonts w:cs="Times New Roman"/>
          <w:b/>
          <w:bCs/>
          <w:sz w:val="20"/>
          <w:szCs w:val="20"/>
          <w:lang w:val="uz-Cyrl-UZ"/>
        </w:rPr>
        <w:tab/>
      </w:r>
      <w:r w:rsidRPr="00233D29">
        <w:rPr>
          <w:rFonts w:cs="Times New Roman"/>
          <w:b/>
          <w:bCs/>
          <w:sz w:val="20"/>
          <w:szCs w:val="20"/>
          <w:lang w:val="uz-Cyrl-UZ"/>
        </w:rPr>
        <w:t>Қисқача молиявий ҳисобот бўйича аудиторлик хулосаси қисқача молиявий ҳисобот олинган молиявий ҳисобот бўйича аудиторлик хулосаси санаси билан бир хил санада.</w:t>
      </w:r>
    </w:p>
    <w:p w14:paraId="1AF89445" w14:textId="77777777" w:rsidR="00640310" w:rsidRPr="00233D29" w:rsidRDefault="00640310" w:rsidP="00361F8E">
      <w:pPr>
        <w:spacing w:before="240" w:line="240" w:lineRule="auto"/>
        <w:jc w:val="both"/>
        <w:rPr>
          <w:rFonts w:cs="Times New Roman"/>
          <w:b/>
          <w:bCs/>
          <w:sz w:val="24"/>
          <w:szCs w:val="24"/>
          <w:lang w:val="uz-Cyrl-UZ"/>
        </w:rPr>
      </w:pPr>
      <w:r w:rsidRPr="00233D29">
        <w:rPr>
          <w:rFonts w:cs="Times New Roman"/>
          <w:b/>
          <w:bCs/>
          <w:sz w:val="24"/>
          <w:szCs w:val="24"/>
          <w:lang w:val="uz-Cyrl-UZ"/>
        </w:rPr>
        <w:t>УМУМЛАШГАН МОЛИЯВИЙ ҲИСОБОТ БЎЙИЧА МУСТАҚИЛ АУДИТОР ХУЛОСАСИ</w:t>
      </w:r>
    </w:p>
    <w:p w14:paraId="4D5CD3B6" w14:textId="77777777" w:rsidR="00640310" w:rsidRPr="00233D29" w:rsidRDefault="00640310" w:rsidP="00361F8E">
      <w:pPr>
        <w:spacing w:before="240" w:line="240" w:lineRule="auto"/>
        <w:jc w:val="both"/>
        <w:rPr>
          <w:rFonts w:cs="Times New Roman"/>
          <w:sz w:val="20"/>
          <w:szCs w:val="20"/>
          <w:lang w:val="uz-Cyrl-UZ"/>
        </w:rPr>
      </w:pPr>
      <w:r w:rsidRPr="00233D29">
        <w:rPr>
          <w:rFonts w:cs="Times New Roman"/>
          <w:sz w:val="20"/>
          <w:szCs w:val="20"/>
          <w:lang w:val="uz-Cyrl-UZ"/>
        </w:rPr>
        <w:t>[Тегишли манзилат]</w:t>
      </w:r>
    </w:p>
    <w:p w14:paraId="7D32D33E" w14:textId="77777777" w:rsidR="00640310" w:rsidRPr="00233D29" w:rsidRDefault="00640310" w:rsidP="00361F8E">
      <w:pPr>
        <w:spacing w:before="240" w:line="240" w:lineRule="auto"/>
        <w:jc w:val="both"/>
        <w:rPr>
          <w:rFonts w:cs="Times New Roman"/>
          <w:b/>
          <w:bCs/>
          <w:sz w:val="20"/>
          <w:szCs w:val="20"/>
          <w:lang w:val="uz-Cyrl-UZ"/>
        </w:rPr>
      </w:pPr>
      <w:r w:rsidRPr="00233D29">
        <w:rPr>
          <w:rFonts w:cs="Times New Roman"/>
          <w:b/>
          <w:bCs/>
          <w:sz w:val="20"/>
          <w:szCs w:val="20"/>
          <w:lang w:val="uz-Cyrl-UZ"/>
        </w:rPr>
        <w:t>Фикр билдиришдан воз кечиш</w:t>
      </w:r>
    </w:p>
    <w:p w14:paraId="21DEE178" w14:textId="77777777" w:rsidR="00640310" w:rsidRPr="00233D29" w:rsidRDefault="00640310" w:rsidP="00361F8E">
      <w:pPr>
        <w:spacing w:before="240" w:line="240" w:lineRule="auto"/>
        <w:jc w:val="both"/>
        <w:rPr>
          <w:rFonts w:cs="Times New Roman"/>
          <w:sz w:val="20"/>
          <w:szCs w:val="20"/>
          <w:lang w:val="uz-Cyrl-UZ"/>
        </w:rPr>
      </w:pPr>
      <w:r w:rsidRPr="00233D29">
        <w:rPr>
          <w:rFonts w:cs="Times New Roman"/>
          <w:sz w:val="20"/>
          <w:szCs w:val="20"/>
          <w:lang w:val="uz-Cyrl-UZ"/>
        </w:rPr>
        <w:t>Умумлашган молиявий ҳисобот, улар 20X1 йил 31 декабрь ҳолатига умумлашган баланс ҳисоботи, шу санада тугаган йил учун умумлашган даромад тўғрисида ҳисобот, умумлашган хусусий капиталдаги ўзгаришлар тўғрисида ҳисобот ва умумлашган пул оқимлари тўғрисида ҳисобот, ҳамда тегишли изоҳларни ўз ичига олади, 20X1 йил 31 декабрда тугаган йил учун ABC Компаниясининг аудит қилинган молиявий ҳисоботидан олинган.</w:t>
      </w:r>
    </w:p>
    <w:p w14:paraId="7E7C7A74" w14:textId="77777777" w:rsidR="00640310" w:rsidRPr="00233D29" w:rsidRDefault="00640310" w:rsidP="00361F8E">
      <w:pPr>
        <w:spacing w:before="240" w:line="240" w:lineRule="auto"/>
        <w:jc w:val="both"/>
        <w:rPr>
          <w:rFonts w:cs="Times New Roman"/>
          <w:sz w:val="20"/>
          <w:szCs w:val="20"/>
          <w:lang w:val="uz-Cyrl-UZ"/>
        </w:rPr>
      </w:pPr>
      <w:r w:rsidRPr="00233D29">
        <w:rPr>
          <w:rFonts w:cs="Times New Roman"/>
          <w:sz w:val="20"/>
          <w:szCs w:val="20"/>
          <w:lang w:val="uz-Cyrl-UZ"/>
        </w:rPr>
        <w:t>Хулосамизнинг Аудит қилинган молиявий ҳисобот ва улар бўйича хулосамиз бандида муҳокама қилинган аудит қилинган молиявий ҳисобот бўйича салбий фикр натижасида, илова қилинган умумлашган молиявий ҳисобот бўйича фикр билдириш мақсадга мувофиқ эмас.</w:t>
      </w:r>
    </w:p>
    <w:p w14:paraId="0872A762" w14:textId="77777777" w:rsidR="00640310" w:rsidRPr="00233D29" w:rsidRDefault="00640310" w:rsidP="00361F8E">
      <w:pPr>
        <w:spacing w:before="240" w:line="240" w:lineRule="auto"/>
        <w:jc w:val="both"/>
        <w:rPr>
          <w:rFonts w:cs="Times New Roman"/>
          <w:b/>
          <w:bCs/>
          <w:sz w:val="20"/>
          <w:szCs w:val="20"/>
          <w:lang w:val="uz-Cyrl-UZ"/>
        </w:rPr>
      </w:pPr>
      <w:r w:rsidRPr="00233D29">
        <w:rPr>
          <w:rFonts w:cs="Times New Roman"/>
          <w:b/>
          <w:bCs/>
          <w:sz w:val="20"/>
          <w:szCs w:val="20"/>
          <w:lang w:val="uz-Cyrl-UZ"/>
        </w:rPr>
        <w:t>Умумлашган молиявий ҳисобот</w:t>
      </w:r>
    </w:p>
    <w:p w14:paraId="318C1C2A" w14:textId="77777777" w:rsidR="00640310" w:rsidRPr="00233D29" w:rsidRDefault="00640310" w:rsidP="00361F8E">
      <w:pPr>
        <w:spacing w:before="240" w:line="240" w:lineRule="auto"/>
        <w:jc w:val="both"/>
        <w:rPr>
          <w:rFonts w:cs="Times New Roman"/>
          <w:sz w:val="20"/>
          <w:szCs w:val="20"/>
          <w:lang w:val="uz-Cyrl-UZ"/>
        </w:rPr>
      </w:pPr>
      <w:r w:rsidRPr="00233D29">
        <w:rPr>
          <w:rFonts w:cs="Times New Roman"/>
          <w:sz w:val="20"/>
          <w:szCs w:val="20"/>
          <w:lang w:val="uz-Cyrl-UZ"/>
        </w:rPr>
        <w:t>Умумлашган молиявий ҳисобот [ABC Компаниясининг аудит қилинган молиявий ҳисоботини тайёрлашда қўлланилган молиявий ҳисобот асосларини тавсифланг] талаб қиладиган барча ёритиб беришларни ўз ичига олмайди. Шунинг учун, умумлашган молиявий ҳисобот ва улар бўйича аудиторлик хулосасини ўқиш аудит қилинган молиявий ҳисобот ва улар бўйича аудиторлик хулосасини ўқишнинг ўрнини боса олмайди.</w:t>
      </w:r>
    </w:p>
    <w:p w14:paraId="67214E9F" w14:textId="77777777" w:rsidR="00640310" w:rsidRPr="00233D29" w:rsidRDefault="00640310" w:rsidP="00361F8E">
      <w:pPr>
        <w:spacing w:before="240" w:line="240" w:lineRule="auto"/>
        <w:jc w:val="both"/>
        <w:rPr>
          <w:rFonts w:cs="Times New Roman"/>
          <w:b/>
          <w:bCs/>
          <w:sz w:val="20"/>
          <w:szCs w:val="20"/>
          <w:lang w:val="uz-Cyrl-UZ"/>
        </w:rPr>
      </w:pPr>
      <w:r w:rsidRPr="00233D29">
        <w:rPr>
          <w:rFonts w:cs="Times New Roman"/>
          <w:b/>
          <w:bCs/>
          <w:sz w:val="20"/>
          <w:szCs w:val="20"/>
          <w:lang w:val="uz-Cyrl-UZ"/>
        </w:rPr>
        <w:t>Аудит қилинган молиявий ҳисобот ва у бўйича бизнинг хулосамиз</w:t>
      </w:r>
    </w:p>
    <w:p w14:paraId="03D22207" w14:textId="77777777" w:rsidR="00640310" w:rsidRPr="00233D29" w:rsidRDefault="00640310" w:rsidP="00361F8E">
      <w:pPr>
        <w:spacing w:before="240" w:line="240" w:lineRule="auto"/>
        <w:jc w:val="both"/>
        <w:rPr>
          <w:rFonts w:cs="Times New Roman"/>
          <w:sz w:val="20"/>
          <w:szCs w:val="20"/>
          <w:lang w:val="uz-Cyrl-UZ"/>
        </w:rPr>
      </w:pPr>
      <w:r w:rsidRPr="00233D29">
        <w:rPr>
          <w:rFonts w:cs="Times New Roman"/>
          <w:sz w:val="20"/>
          <w:szCs w:val="20"/>
          <w:lang w:val="uz-Cyrl-UZ"/>
        </w:rPr>
        <w:t>20X2 йил 15 февралдаги хулосамизда биз 20X1 йил 31 декабрда тугаган йил учун ABC Компаниясининг аудит қилинган молиявий ҳисоботи бўйича салбий фикр билдирдик. Бизнинг салбий аудиторлик фикри учун асос [салбий аудиторлик фикри учун асосни тавсифланг] эди.</w:t>
      </w:r>
    </w:p>
    <w:p w14:paraId="2F70081D" w14:textId="77777777" w:rsidR="00640310" w:rsidRPr="00233D29" w:rsidRDefault="00640310" w:rsidP="00361F8E">
      <w:pPr>
        <w:spacing w:before="240" w:line="240" w:lineRule="auto"/>
        <w:jc w:val="both"/>
        <w:rPr>
          <w:rFonts w:cs="Times New Roman"/>
          <w:b/>
          <w:bCs/>
          <w:sz w:val="20"/>
          <w:szCs w:val="20"/>
          <w:lang w:val="uz-Cyrl-UZ"/>
        </w:rPr>
      </w:pPr>
      <w:r w:rsidRPr="00233D29">
        <w:rPr>
          <w:rFonts w:cs="Times New Roman"/>
          <w:b/>
          <w:bCs/>
          <w:sz w:val="20"/>
          <w:szCs w:val="20"/>
          <w:lang w:val="uz-Cyrl-UZ"/>
        </w:rPr>
        <w:t>Раҳбариятнинг</w:t>
      </w:r>
      <w:r w:rsidR="00361F8E" w:rsidRPr="00233D29">
        <w:rPr>
          <w:rStyle w:val="affa"/>
          <w:rFonts w:cs="Times New Roman"/>
          <w:b/>
          <w:bCs/>
          <w:sz w:val="20"/>
          <w:szCs w:val="20"/>
          <w:lang w:val="uz-Cyrl-UZ"/>
        </w:rPr>
        <w:footnoteReference w:customMarkFollows="1" w:id="24"/>
        <w:t>8</w:t>
      </w:r>
      <w:r w:rsidRPr="00233D29">
        <w:rPr>
          <w:rFonts w:cs="Times New Roman"/>
          <w:b/>
          <w:bCs/>
          <w:sz w:val="20"/>
          <w:szCs w:val="20"/>
          <w:lang w:val="uz-Cyrl-UZ"/>
        </w:rPr>
        <w:t xml:space="preserve"> умумлашган молиявий ҳисобот учун жавобгарлиги</w:t>
      </w:r>
    </w:p>
    <w:p w14:paraId="77F40265" w14:textId="77777777" w:rsidR="00640310" w:rsidRPr="00233D29" w:rsidRDefault="00640310" w:rsidP="00361F8E">
      <w:pPr>
        <w:spacing w:before="240" w:line="240" w:lineRule="auto"/>
        <w:jc w:val="both"/>
        <w:rPr>
          <w:rFonts w:cs="Times New Roman"/>
          <w:sz w:val="20"/>
          <w:szCs w:val="20"/>
          <w:lang w:val="uz-Cyrl-UZ"/>
        </w:rPr>
      </w:pPr>
      <w:r w:rsidRPr="00233D29">
        <w:rPr>
          <w:rFonts w:cs="Times New Roman"/>
          <w:sz w:val="20"/>
          <w:szCs w:val="20"/>
          <w:lang w:val="uz-Cyrl-UZ"/>
        </w:rPr>
        <w:t>Раҳбарият X-изоҳда тавсифланган асосда молиявий ҳисоботни тайёрлаш учун жавобгардир.</w:t>
      </w:r>
    </w:p>
    <w:p w14:paraId="670CCFEE" w14:textId="77777777" w:rsidR="00640310" w:rsidRPr="00233D29" w:rsidRDefault="00640310" w:rsidP="00361F8E">
      <w:pPr>
        <w:spacing w:before="240" w:line="240" w:lineRule="auto"/>
        <w:jc w:val="both"/>
        <w:rPr>
          <w:rFonts w:cs="Times New Roman"/>
          <w:b/>
          <w:bCs/>
          <w:sz w:val="20"/>
          <w:szCs w:val="20"/>
          <w:lang w:val="uz-Cyrl-UZ"/>
        </w:rPr>
      </w:pPr>
      <w:r w:rsidRPr="00233D29">
        <w:rPr>
          <w:rFonts w:cs="Times New Roman"/>
          <w:b/>
          <w:bCs/>
          <w:sz w:val="20"/>
          <w:szCs w:val="20"/>
          <w:lang w:val="uz-Cyrl-UZ"/>
        </w:rPr>
        <w:t>Аудиторнинг жавобгарлиги</w:t>
      </w:r>
    </w:p>
    <w:p w14:paraId="7191C562" w14:textId="77777777" w:rsidR="00640310" w:rsidRPr="00233D29" w:rsidRDefault="00640310" w:rsidP="00361F8E">
      <w:pPr>
        <w:spacing w:before="240" w:line="240" w:lineRule="auto"/>
        <w:jc w:val="both"/>
        <w:rPr>
          <w:rFonts w:cs="Times New Roman"/>
          <w:sz w:val="20"/>
          <w:szCs w:val="20"/>
          <w:lang w:val="uz-Cyrl-UZ"/>
        </w:rPr>
      </w:pPr>
      <w:r w:rsidRPr="00233D29">
        <w:rPr>
          <w:rFonts w:cs="Times New Roman"/>
          <w:sz w:val="20"/>
          <w:szCs w:val="20"/>
          <w:lang w:val="uz-Cyrl-UZ"/>
        </w:rPr>
        <w:t>Бизнинг жавобгарлигимиз Аудитнинг халқаро стандарти (АХС) 810 (Қайта таҳрирланган), " Умумлашган молиявий ҳисобот бўйича хулоса бериш топшириқлари " га мувофиқ ўтказилган тартиб-таомилларимиз асосида умумлашган молиявий ҳисобот барча муҳим жиҳатларда аудит қилинган молиявий ҳисоботга мос келиши (ёки аудит қилинган молиявий ҳисоботнинг адолатли қисқачаси) юзасидан фикр билдиришдир.</w:t>
      </w:r>
    </w:p>
    <w:p w14:paraId="004E3E56" w14:textId="77777777" w:rsidR="00640310" w:rsidRPr="00233D29" w:rsidRDefault="00640310" w:rsidP="00361F8E">
      <w:pPr>
        <w:spacing w:before="240" w:line="240" w:lineRule="auto"/>
        <w:jc w:val="both"/>
        <w:rPr>
          <w:rFonts w:cs="Times New Roman"/>
          <w:sz w:val="20"/>
          <w:szCs w:val="20"/>
          <w:lang w:val="uz-Cyrl-UZ"/>
        </w:rPr>
      </w:pPr>
      <w:r w:rsidRPr="00233D29">
        <w:rPr>
          <w:rFonts w:cs="Times New Roman"/>
          <w:sz w:val="20"/>
          <w:szCs w:val="20"/>
          <w:lang w:val="uz-Cyrl-UZ"/>
        </w:rPr>
        <w:t>[Аудитор имзоси]</w:t>
      </w:r>
    </w:p>
    <w:p w14:paraId="54BA14ED" w14:textId="77777777" w:rsidR="00640310" w:rsidRPr="00233D29" w:rsidRDefault="00640310" w:rsidP="00361F8E">
      <w:pPr>
        <w:spacing w:before="240" w:line="240" w:lineRule="auto"/>
        <w:jc w:val="both"/>
        <w:rPr>
          <w:rFonts w:cs="Times New Roman"/>
          <w:sz w:val="20"/>
          <w:szCs w:val="20"/>
          <w:lang w:val="uz-Cyrl-UZ"/>
        </w:rPr>
      </w:pPr>
      <w:r w:rsidRPr="00233D29">
        <w:rPr>
          <w:rFonts w:cs="Times New Roman"/>
          <w:sz w:val="20"/>
          <w:szCs w:val="20"/>
          <w:lang w:val="uz-Cyrl-UZ"/>
        </w:rPr>
        <w:t>[Аудитор манзили]</w:t>
      </w:r>
    </w:p>
    <w:p w14:paraId="01C19DF9" w14:textId="77777777" w:rsidR="00640310" w:rsidRPr="00233D29" w:rsidRDefault="00640310" w:rsidP="00361F8E">
      <w:pPr>
        <w:spacing w:before="240" w:line="240" w:lineRule="auto"/>
        <w:jc w:val="both"/>
        <w:rPr>
          <w:rFonts w:cs="Times New Roman"/>
          <w:sz w:val="20"/>
          <w:szCs w:val="20"/>
          <w:lang w:val="uz-Cyrl-UZ"/>
        </w:rPr>
      </w:pPr>
      <w:r w:rsidRPr="00233D29">
        <w:rPr>
          <w:rFonts w:cs="Times New Roman"/>
          <w:sz w:val="20"/>
          <w:szCs w:val="20"/>
          <w:lang w:val="uz-Cyrl-UZ"/>
        </w:rPr>
        <w:t>[Аудиторлик хулосаси санаси]</w:t>
      </w:r>
    </w:p>
    <w:p w14:paraId="7BD5FB19" w14:textId="77777777" w:rsidR="00361F8E" w:rsidRPr="00233D29" w:rsidRDefault="00361F8E" w:rsidP="00361F8E">
      <w:pPr>
        <w:spacing w:before="240"/>
        <w:jc w:val="both"/>
        <w:rPr>
          <w:rFonts w:cs="Times New Roman"/>
          <w:sz w:val="20"/>
          <w:szCs w:val="20"/>
          <w:lang w:val="uz-Cyrl-UZ"/>
        </w:rPr>
        <w:sectPr w:rsidR="00361F8E" w:rsidRPr="00233D29" w:rsidSect="00640310">
          <w:pgSz w:w="12240" w:h="15840"/>
          <w:pgMar w:top="680" w:right="680" w:bottom="680" w:left="680" w:header="720" w:footer="720" w:gutter="0"/>
          <w:cols w:space="720"/>
          <w:docGrid w:linePitch="360"/>
        </w:sectPr>
      </w:pPr>
    </w:p>
    <w:p w14:paraId="5B0EDD47" w14:textId="77777777" w:rsidR="00640310" w:rsidRPr="00233D29" w:rsidRDefault="00640310" w:rsidP="00361F8E">
      <w:pPr>
        <w:pBdr>
          <w:top w:val="single" w:sz="4" w:space="1" w:color="auto"/>
          <w:left w:val="single" w:sz="4" w:space="4" w:color="auto"/>
          <w:bottom w:val="single" w:sz="4" w:space="1" w:color="auto"/>
          <w:right w:val="single" w:sz="4" w:space="4" w:color="auto"/>
        </w:pBdr>
        <w:spacing w:line="240" w:lineRule="auto"/>
        <w:ind w:left="567" w:hanging="567"/>
        <w:jc w:val="both"/>
        <w:rPr>
          <w:rFonts w:cs="Times New Roman"/>
          <w:b/>
          <w:bCs/>
          <w:sz w:val="20"/>
          <w:szCs w:val="20"/>
          <w:u w:val="single"/>
          <w:lang w:val="uz-Cyrl-UZ"/>
        </w:rPr>
      </w:pPr>
      <w:r w:rsidRPr="00233D29">
        <w:rPr>
          <w:rFonts w:cs="Times New Roman"/>
          <w:b/>
          <w:bCs/>
          <w:sz w:val="20"/>
          <w:szCs w:val="20"/>
          <w:u w:val="single"/>
          <w:lang w:val="uz-Cyrl-UZ"/>
        </w:rPr>
        <w:lastRenderedPageBreak/>
        <w:t>5-илова:</w:t>
      </w:r>
    </w:p>
    <w:p w14:paraId="644BCCA0" w14:textId="77777777" w:rsidR="00640310" w:rsidRPr="00233D29" w:rsidRDefault="00640310" w:rsidP="00361F8E">
      <w:pPr>
        <w:pBdr>
          <w:top w:val="single" w:sz="4" w:space="1" w:color="auto"/>
          <w:left w:val="single" w:sz="4" w:space="4" w:color="auto"/>
          <w:bottom w:val="single" w:sz="4" w:space="1" w:color="auto"/>
          <w:right w:val="single" w:sz="4" w:space="4" w:color="auto"/>
        </w:pBdr>
        <w:spacing w:before="240" w:line="240" w:lineRule="auto"/>
        <w:ind w:left="567" w:hanging="567"/>
        <w:jc w:val="both"/>
        <w:rPr>
          <w:rFonts w:cs="Times New Roman"/>
          <w:b/>
          <w:bCs/>
          <w:sz w:val="20"/>
          <w:szCs w:val="20"/>
          <w:lang w:val="uz-Cyrl-UZ"/>
        </w:rPr>
      </w:pPr>
      <w:r w:rsidRPr="00233D29">
        <w:rPr>
          <w:rFonts w:cs="Times New Roman"/>
          <w:b/>
          <w:bCs/>
          <w:sz w:val="20"/>
          <w:szCs w:val="20"/>
          <w:lang w:val="uz-Cyrl-UZ"/>
        </w:rPr>
        <w:t>Ҳолатлар қуйидагиларни ўз ичига олади:</w:t>
      </w:r>
    </w:p>
    <w:p w14:paraId="4AF5FC2D" w14:textId="77777777" w:rsidR="00640310" w:rsidRPr="00233D29" w:rsidRDefault="00640310" w:rsidP="00361F8E">
      <w:pPr>
        <w:pBdr>
          <w:top w:val="single" w:sz="4" w:space="1" w:color="auto"/>
          <w:left w:val="single" w:sz="4" w:space="4" w:color="auto"/>
          <w:bottom w:val="single" w:sz="4" w:space="1" w:color="auto"/>
          <w:right w:val="single" w:sz="4" w:space="4" w:color="auto"/>
        </w:pBdr>
        <w:spacing w:before="240" w:line="240" w:lineRule="auto"/>
        <w:ind w:left="567" w:hanging="567"/>
        <w:jc w:val="both"/>
        <w:rPr>
          <w:rFonts w:cs="Times New Roman"/>
          <w:b/>
          <w:bCs/>
          <w:sz w:val="20"/>
          <w:szCs w:val="20"/>
          <w:lang w:val="uz-Cyrl-UZ"/>
        </w:rPr>
      </w:pPr>
      <w:r w:rsidRPr="00233D29">
        <w:rPr>
          <w:rFonts w:cs="Times New Roman"/>
          <w:b/>
          <w:bCs/>
          <w:sz w:val="20"/>
          <w:szCs w:val="20"/>
          <w:lang w:val="uz-Cyrl-UZ"/>
        </w:rPr>
        <w:t xml:space="preserve">• </w:t>
      </w:r>
      <w:r w:rsidR="00361F8E" w:rsidRPr="00233D29">
        <w:rPr>
          <w:rFonts w:cs="Times New Roman"/>
          <w:b/>
          <w:bCs/>
          <w:sz w:val="20"/>
          <w:szCs w:val="20"/>
          <w:lang w:val="uz-Cyrl-UZ"/>
        </w:rPr>
        <w:tab/>
      </w:r>
      <w:r w:rsidRPr="00233D29">
        <w:rPr>
          <w:rFonts w:cs="Times New Roman"/>
          <w:b/>
          <w:bCs/>
          <w:sz w:val="20"/>
          <w:szCs w:val="20"/>
          <w:lang w:val="uz-Cyrl-UZ"/>
        </w:rPr>
        <w:t>Аудит қилинган молиявий ҳисобот бўйича модификацияланмаган фикр билдирилади.</w:t>
      </w:r>
    </w:p>
    <w:p w14:paraId="59D83352" w14:textId="77777777" w:rsidR="00640310" w:rsidRPr="00233D29" w:rsidRDefault="00640310" w:rsidP="00361F8E">
      <w:pPr>
        <w:pBdr>
          <w:top w:val="single" w:sz="4" w:space="1" w:color="auto"/>
          <w:left w:val="single" w:sz="4" w:space="4" w:color="auto"/>
          <w:bottom w:val="single" w:sz="4" w:space="1" w:color="auto"/>
          <w:right w:val="single" w:sz="4" w:space="4" w:color="auto"/>
        </w:pBdr>
        <w:spacing w:before="240" w:line="240" w:lineRule="auto"/>
        <w:ind w:left="567" w:hanging="567"/>
        <w:jc w:val="both"/>
        <w:rPr>
          <w:rFonts w:cs="Times New Roman"/>
          <w:b/>
          <w:bCs/>
          <w:sz w:val="20"/>
          <w:szCs w:val="20"/>
          <w:lang w:val="uz-Cyrl-UZ"/>
        </w:rPr>
      </w:pPr>
      <w:r w:rsidRPr="00233D29">
        <w:rPr>
          <w:rFonts w:cs="Times New Roman"/>
          <w:b/>
          <w:bCs/>
          <w:sz w:val="20"/>
          <w:szCs w:val="20"/>
          <w:lang w:val="uz-Cyrl-UZ"/>
        </w:rPr>
        <w:t xml:space="preserve">• </w:t>
      </w:r>
      <w:r w:rsidR="00361F8E" w:rsidRPr="00233D29">
        <w:rPr>
          <w:rFonts w:cs="Times New Roman"/>
          <w:b/>
          <w:bCs/>
          <w:sz w:val="20"/>
          <w:szCs w:val="20"/>
          <w:lang w:val="uz-Cyrl-UZ"/>
        </w:rPr>
        <w:tab/>
      </w:r>
      <w:r w:rsidRPr="00233D29">
        <w:rPr>
          <w:rFonts w:cs="Times New Roman"/>
          <w:b/>
          <w:bCs/>
          <w:sz w:val="20"/>
          <w:szCs w:val="20"/>
          <w:lang w:val="uz-Cyrl-UZ"/>
        </w:rPr>
        <w:t>Умумлашган молиявий ҳисоботни тайёрлаш учун ўрнатилган мезонлар мавжуд.</w:t>
      </w:r>
    </w:p>
    <w:p w14:paraId="5635BCFC" w14:textId="77777777" w:rsidR="00640310" w:rsidRPr="00233D29" w:rsidRDefault="00640310" w:rsidP="00361F8E">
      <w:pPr>
        <w:pBdr>
          <w:top w:val="single" w:sz="4" w:space="1" w:color="auto"/>
          <w:left w:val="single" w:sz="4" w:space="4" w:color="auto"/>
          <w:bottom w:val="single" w:sz="4" w:space="1" w:color="auto"/>
          <w:right w:val="single" w:sz="4" w:space="4" w:color="auto"/>
        </w:pBdr>
        <w:spacing w:before="240" w:line="240" w:lineRule="auto"/>
        <w:ind w:left="567" w:hanging="567"/>
        <w:jc w:val="both"/>
        <w:rPr>
          <w:rFonts w:cs="Times New Roman"/>
          <w:b/>
          <w:bCs/>
          <w:sz w:val="20"/>
          <w:szCs w:val="20"/>
          <w:lang w:val="uz-Cyrl-UZ"/>
        </w:rPr>
      </w:pPr>
      <w:r w:rsidRPr="00233D29">
        <w:rPr>
          <w:rFonts w:cs="Times New Roman"/>
          <w:b/>
          <w:bCs/>
          <w:sz w:val="20"/>
          <w:szCs w:val="20"/>
          <w:lang w:val="uz-Cyrl-UZ"/>
        </w:rPr>
        <w:t xml:space="preserve">• </w:t>
      </w:r>
      <w:r w:rsidR="00361F8E" w:rsidRPr="00233D29">
        <w:rPr>
          <w:rFonts w:cs="Times New Roman"/>
          <w:b/>
          <w:bCs/>
          <w:sz w:val="20"/>
          <w:szCs w:val="20"/>
          <w:lang w:val="uz-Cyrl-UZ"/>
        </w:rPr>
        <w:tab/>
      </w:r>
      <w:r w:rsidRPr="00233D29">
        <w:rPr>
          <w:rFonts w:cs="Times New Roman"/>
          <w:b/>
          <w:bCs/>
          <w:sz w:val="20"/>
          <w:szCs w:val="20"/>
          <w:lang w:val="uz-Cyrl-UZ"/>
        </w:rPr>
        <w:t>Аудитор умумлашган молиявий ҳисобот бўйича модификацияланмаган фикр билдириш мумкин эмас деган хулосага келади.</w:t>
      </w:r>
    </w:p>
    <w:p w14:paraId="669FF479" w14:textId="77777777" w:rsidR="00640310" w:rsidRPr="00233D29" w:rsidRDefault="00640310" w:rsidP="00361F8E">
      <w:pPr>
        <w:pBdr>
          <w:top w:val="single" w:sz="4" w:space="1" w:color="auto"/>
          <w:left w:val="single" w:sz="4" w:space="4" w:color="auto"/>
          <w:bottom w:val="single" w:sz="4" w:space="1" w:color="auto"/>
          <w:right w:val="single" w:sz="4" w:space="4" w:color="auto"/>
        </w:pBdr>
        <w:spacing w:before="240" w:line="240" w:lineRule="auto"/>
        <w:ind w:left="567" w:hanging="567"/>
        <w:jc w:val="both"/>
        <w:rPr>
          <w:rFonts w:cs="Times New Roman"/>
          <w:b/>
          <w:bCs/>
          <w:sz w:val="20"/>
          <w:szCs w:val="20"/>
          <w:lang w:val="uz-Cyrl-UZ"/>
        </w:rPr>
      </w:pPr>
      <w:r w:rsidRPr="00233D29">
        <w:rPr>
          <w:rFonts w:cs="Times New Roman"/>
          <w:b/>
          <w:bCs/>
          <w:sz w:val="20"/>
          <w:szCs w:val="20"/>
          <w:lang w:val="uz-Cyrl-UZ"/>
        </w:rPr>
        <w:t xml:space="preserve">• </w:t>
      </w:r>
      <w:r w:rsidR="00361F8E" w:rsidRPr="00233D29">
        <w:rPr>
          <w:rFonts w:cs="Times New Roman"/>
          <w:b/>
          <w:bCs/>
          <w:sz w:val="20"/>
          <w:szCs w:val="20"/>
          <w:lang w:val="uz-Cyrl-UZ"/>
        </w:rPr>
        <w:tab/>
      </w:r>
      <w:r w:rsidRPr="00233D29">
        <w:rPr>
          <w:rFonts w:cs="Times New Roman"/>
          <w:b/>
          <w:bCs/>
          <w:sz w:val="20"/>
          <w:szCs w:val="20"/>
          <w:lang w:val="uz-Cyrl-UZ"/>
        </w:rPr>
        <w:t>Умумлашган молиявий ҳисобот бўйича аудиторлик хулосаси умумлашган молиявий ҳисобот олинган молиявий ҳисобот бўйича аудиторлик хулосаси санаси билан бир хил санада.</w:t>
      </w:r>
    </w:p>
    <w:p w14:paraId="2172B980" w14:textId="77777777" w:rsidR="00640310" w:rsidRPr="00233D29" w:rsidRDefault="00640310" w:rsidP="00757076">
      <w:pPr>
        <w:spacing w:line="240" w:lineRule="auto"/>
        <w:jc w:val="both"/>
        <w:rPr>
          <w:rFonts w:cs="Times New Roman"/>
          <w:b/>
          <w:bCs/>
          <w:sz w:val="24"/>
          <w:szCs w:val="24"/>
          <w:lang w:val="uz-Cyrl-UZ"/>
        </w:rPr>
      </w:pPr>
      <w:r w:rsidRPr="00233D29">
        <w:rPr>
          <w:rFonts w:cs="Times New Roman"/>
          <w:b/>
          <w:bCs/>
          <w:sz w:val="24"/>
          <w:szCs w:val="24"/>
          <w:lang w:val="uz-Cyrl-UZ"/>
        </w:rPr>
        <w:t>УМУМЛАШГАН МОЛИЯВИЙ ҲИСОБОТ БЎЙИЧА МУСТАҚИЛ АУДИТОР ХУЛОСАСИ</w:t>
      </w:r>
    </w:p>
    <w:p w14:paraId="49431A6C" w14:textId="77777777" w:rsidR="00640310" w:rsidRPr="00233D29" w:rsidRDefault="00640310" w:rsidP="00757076">
      <w:pPr>
        <w:spacing w:line="240" w:lineRule="auto"/>
        <w:jc w:val="both"/>
        <w:rPr>
          <w:rFonts w:cs="Times New Roman"/>
          <w:sz w:val="20"/>
          <w:szCs w:val="20"/>
          <w:lang w:val="uz-Cyrl-UZ"/>
        </w:rPr>
      </w:pPr>
      <w:r w:rsidRPr="00233D29">
        <w:rPr>
          <w:rFonts w:cs="Times New Roman"/>
          <w:sz w:val="20"/>
          <w:szCs w:val="20"/>
          <w:lang w:val="uz-Cyrl-UZ"/>
        </w:rPr>
        <w:t>[Тегишли манзилат]</w:t>
      </w:r>
    </w:p>
    <w:p w14:paraId="2E59808B" w14:textId="77777777" w:rsidR="00640310" w:rsidRPr="00233D29" w:rsidRDefault="00640310" w:rsidP="00757076">
      <w:pPr>
        <w:spacing w:line="240" w:lineRule="auto"/>
        <w:jc w:val="both"/>
        <w:rPr>
          <w:rFonts w:cs="Times New Roman"/>
          <w:b/>
          <w:bCs/>
          <w:sz w:val="20"/>
          <w:szCs w:val="20"/>
          <w:lang w:val="uz-Cyrl-UZ"/>
        </w:rPr>
      </w:pPr>
      <w:r w:rsidRPr="00233D29">
        <w:rPr>
          <w:rFonts w:cs="Times New Roman"/>
          <w:b/>
          <w:bCs/>
          <w:sz w:val="20"/>
          <w:szCs w:val="20"/>
          <w:lang w:val="uz-Cyrl-UZ"/>
        </w:rPr>
        <w:t>Салбий фикр</w:t>
      </w:r>
    </w:p>
    <w:p w14:paraId="3AA53022" w14:textId="77777777" w:rsidR="00640310" w:rsidRPr="00233D29" w:rsidRDefault="00640310" w:rsidP="00757076">
      <w:pPr>
        <w:spacing w:line="240" w:lineRule="auto"/>
        <w:jc w:val="both"/>
        <w:rPr>
          <w:rFonts w:cs="Times New Roman"/>
          <w:sz w:val="20"/>
          <w:szCs w:val="20"/>
          <w:lang w:val="uz-Cyrl-UZ"/>
        </w:rPr>
      </w:pPr>
      <w:r w:rsidRPr="00233D29">
        <w:rPr>
          <w:rFonts w:cs="Times New Roman"/>
          <w:sz w:val="20"/>
          <w:szCs w:val="20"/>
          <w:lang w:val="uz-Cyrl-UZ"/>
        </w:rPr>
        <w:t>Умумлашган молиявий ҳисобот, улар 20X1 йил 31 декабрь ҳолатига умумлашган баланс ҳисоботи, шу санада тугаган йил учун умумлашган даромад тўғрисида ҳисобот, умумлашган хусусий капиталдаги ўзгаришлар тўғрисида ҳисобот ва умумлашган пул оқимлари тўғрисида ҳисобот, ҳамда тегишли изоҳларни ўз ичига олади, 20X1 йил 31 декабрда тугаган йил учун ABC Компаниясининг аудит қилинган молиявий ҳисоботидан олинган.</w:t>
      </w:r>
    </w:p>
    <w:p w14:paraId="6E3467CF" w14:textId="77777777" w:rsidR="00640310" w:rsidRPr="00233D29" w:rsidRDefault="00640310" w:rsidP="00757076">
      <w:pPr>
        <w:spacing w:line="240" w:lineRule="auto"/>
        <w:jc w:val="both"/>
        <w:rPr>
          <w:rFonts w:cs="Times New Roman"/>
          <w:sz w:val="20"/>
          <w:szCs w:val="20"/>
          <w:lang w:val="uz-Cyrl-UZ"/>
        </w:rPr>
      </w:pPr>
      <w:r w:rsidRPr="00233D29">
        <w:rPr>
          <w:rFonts w:cs="Times New Roman"/>
          <w:sz w:val="20"/>
          <w:szCs w:val="20"/>
          <w:lang w:val="uz-Cyrl-UZ"/>
        </w:rPr>
        <w:t>Бизнинг фикримизча, салбий фикр учун асос бандида тавсифланган масаланинг аҳамиятлилиги туфайли, илова қилинган умумлашган молиявий ҳисобот [ўрнатилган мезонларни тавсифланг]га мувофиқ 20X1 йил 31 декабрда тугаган йил учун ABC Компаниясининг аудит қилинган молиявий ҳисоботига мос келмайди (ёки уларнинг ҳаққоний тавсифи эмас).</w:t>
      </w:r>
    </w:p>
    <w:p w14:paraId="6B7F59C5" w14:textId="77777777" w:rsidR="00640310" w:rsidRPr="00233D29" w:rsidRDefault="00640310" w:rsidP="00757076">
      <w:pPr>
        <w:spacing w:line="240" w:lineRule="auto"/>
        <w:jc w:val="both"/>
        <w:rPr>
          <w:rFonts w:cs="Times New Roman"/>
          <w:b/>
          <w:bCs/>
          <w:sz w:val="20"/>
          <w:szCs w:val="20"/>
          <w:lang w:val="uz-Cyrl-UZ"/>
        </w:rPr>
      </w:pPr>
      <w:r w:rsidRPr="00233D29">
        <w:rPr>
          <w:rFonts w:cs="Times New Roman"/>
          <w:b/>
          <w:bCs/>
          <w:sz w:val="20"/>
          <w:szCs w:val="20"/>
          <w:lang w:val="uz-Cyrl-UZ"/>
        </w:rPr>
        <w:t>Салбий фикр учун асос</w:t>
      </w:r>
    </w:p>
    <w:p w14:paraId="0FA3D839" w14:textId="77777777" w:rsidR="00640310" w:rsidRPr="00233D29" w:rsidRDefault="00640310" w:rsidP="00757076">
      <w:pPr>
        <w:spacing w:line="240" w:lineRule="auto"/>
        <w:jc w:val="both"/>
        <w:rPr>
          <w:rFonts w:cs="Times New Roman"/>
          <w:sz w:val="20"/>
          <w:szCs w:val="20"/>
          <w:lang w:val="uz-Cyrl-UZ"/>
        </w:rPr>
      </w:pPr>
      <w:r w:rsidRPr="00233D29">
        <w:rPr>
          <w:rFonts w:cs="Times New Roman"/>
          <w:sz w:val="20"/>
          <w:szCs w:val="20"/>
          <w:lang w:val="uz-Cyrl-UZ"/>
        </w:rPr>
        <w:t>[Қўлланилган мезонларга мувофиқ, умумлашган молиявий ҳисоботнинг барча муҳим жиҳатларда аудит қилинган молиявий ҳисоботга мос келмаслигига (ёки уларнинг ҳаққоний тавсифи бўлмаслигига) сабаб бўлган масалани тавсифланг.]</w:t>
      </w:r>
    </w:p>
    <w:p w14:paraId="1BAACDB6" w14:textId="77777777" w:rsidR="00640310" w:rsidRPr="00233D29" w:rsidRDefault="00640310" w:rsidP="00757076">
      <w:pPr>
        <w:spacing w:line="240" w:lineRule="auto"/>
        <w:jc w:val="both"/>
        <w:rPr>
          <w:rFonts w:cs="Times New Roman"/>
          <w:b/>
          <w:bCs/>
          <w:sz w:val="20"/>
          <w:szCs w:val="20"/>
          <w:lang w:val="uz-Cyrl-UZ"/>
        </w:rPr>
      </w:pPr>
      <w:r w:rsidRPr="00233D29">
        <w:rPr>
          <w:rFonts w:cs="Times New Roman"/>
          <w:b/>
          <w:bCs/>
          <w:sz w:val="20"/>
          <w:szCs w:val="20"/>
          <w:lang w:val="uz-Cyrl-UZ"/>
        </w:rPr>
        <w:t>Умумлашган молиявий ҳисобот</w:t>
      </w:r>
    </w:p>
    <w:p w14:paraId="02A29224" w14:textId="77777777" w:rsidR="00640310" w:rsidRPr="00233D29" w:rsidRDefault="00640310" w:rsidP="00757076">
      <w:pPr>
        <w:spacing w:line="240" w:lineRule="auto"/>
        <w:jc w:val="both"/>
        <w:rPr>
          <w:rFonts w:cs="Times New Roman"/>
          <w:sz w:val="20"/>
          <w:szCs w:val="20"/>
          <w:lang w:val="uz-Cyrl-UZ"/>
        </w:rPr>
      </w:pPr>
      <w:r w:rsidRPr="00233D29">
        <w:rPr>
          <w:rFonts w:cs="Times New Roman"/>
          <w:sz w:val="20"/>
          <w:szCs w:val="20"/>
          <w:lang w:val="uz-Cyrl-UZ"/>
        </w:rPr>
        <w:t>Умумлашган молиявий ҳисобот [ABC Компаниясининг аудит қилинган молиявий ҳисоботини тайёрлашда қўлланилган молиявий ҳисобот асосларини тавсифланг] талаб қиладиган барча ёритиб беришларни ўз ичига олмайди. Шунинг учун, умумлашган молиявий ҳисобот ва улар бўйича аудиторлик хулосасини ўқиш аудит қилинган молиявий ҳисобот ва улар бўйича аудиторлик хулосасини ўқишнинг ўрнини боса олмайди.</w:t>
      </w:r>
    </w:p>
    <w:p w14:paraId="31CD2C72" w14:textId="77777777" w:rsidR="00640310" w:rsidRPr="00233D29" w:rsidRDefault="00640310" w:rsidP="00757076">
      <w:pPr>
        <w:spacing w:line="240" w:lineRule="auto"/>
        <w:jc w:val="both"/>
        <w:rPr>
          <w:rFonts w:cs="Times New Roman"/>
          <w:b/>
          <w:bCs/>
          <w:sz w:val="20"/>
          <w:szCs w:val="20"/>
          <w:lang w:val="uz-Cyrl-UZ"/>
        </w:rPr>
      </w:pPr>
      <w:r w:rsidRPr="00233D29">
        <w:rPr>
          <w:rFonts w:cs="Times New Roman"/>
          <w:b/>
          <w:bCs/>
          <w:sz w:val="20"/>
          <w:szCs w:val="20"/>
          <w:lang w:val="uz-Cyrl-UZ"/>
        </w:rPr>
        <w:t>Аудит қилинган молиявий ҳисобот ва у бўйича бизнинг хулосамиз</w:t>
      </w:r>
    </w:p>
    <w:p w14:paraId="272EE231" w14:textId="77777777" w:rsidR="00640310" w:rsidRPr="00233D29" w:rsidRDefault="00640310" w:rsidP="00757076">
      <w:pPr>
        <w:spacing w:line="240" w:lineRule="auto"/>
        <w:jc w:val="both"/>
        <w:rPr>
          <w:rFonts w:cs="Times New Roman"/>
          <w:sz w:val="20"/>
          <w:szCs w:val="20"/>
          <w:lang w:val="uz-Cyrl-UZ"/>
        </w:rPr>
      </w:pPr>
      <w:r w:rsidRPr="00233D29">
        <w:rPr>
          <w:rFonts w:cs="Times New Roman"/>
          <w:sz w:val="20"/>
          <w:szCs w:val="20"/>
          <w:lang w:val="uz-Cyrl-UZ"/>
        </w:rPr>
        <w:t>Биз 20X2 йил 15 февралдаги хулосамизда аудит қилинган молиявий ҳисобот бўйича модификацияланмаган аудиторлик фикрини билдирдик.</w:t>
      </w:r>
    </w:p>
    <w:p w14:paraId="4CA834F0" w14:textId="77777777" w:rsidR="00640310" w:rsidRPr="00233D29" w:rsidRDefault="00640310" w:rsidP="00757076">
      <w:pPr>
        <w:spacing w:line="240" w:lineRule="auto"/>
        <w:jc w:val="both"/>
        <w:rPr>
          <w:rFonts w:cs="Times New Roman"/>
          <w:b/>
          <w:bCs/>
          <w:sz w:val="20"/>
          <w:szCs w:val="20"/>
          <w:lang w:val="uz-Cyrl-UZ"/>
        </w:rPr>
      </w:pPr>
      <w:r w:rsidRPr="00233D29">
        <w:rPr>
          <w:rFonts w:cs="Times New Roman"/>
          <w:b/>
          <w:bCs/>
          <w:sz w:val="20"/>
          <w:szCs w:val="20"/>
          <w:lang w:val="uz-Cyrl-UZ"/>
        </w:rPr>
        <w:t>Раҳбариятнинг</w:t>
      </w:r>
      <w:r w:rsidR="00361F8E" w:rsidRPr="00233D29">
        <w:rPr>
          <w:rStyle w:val="affa"/>
          <w:rFonts w:cs="Times New Roman"/>
          <w:b/>
          <w:bCs/>
          <w:sz w:val="20"/>
          <w:szCs w:val="20"/>
          <w:lang w:val="uz-Cyrl-UZ"/>
        </w:rPr>
        <w:footnoteReference w:customMarkFollows="1" w:id="25"/>
        <w:t>9</w:t>
      </w:r>
      <w:r w:rsidRPr="00233D29">
        <w:rPr>
          <w:rFonts w:cs="Times New Roman"/>
          <w:b/>
          <w:bCs/>
          <w:sz w:val="20"/>
          <w:szCs w:val="20"/>
          <w:lang w:val="uz-Cyrl-UZ"/>
        </w:rPr>
        <w:t xml:space="preserve"> аудит қилинган умумлашган молиявий ҳисобот учун жавобгарлиги</w:t>
      </w:r>
    </w:p>
    <w:p w14:paraId="6C03AB6F" w14:textId="77777777" w:rsidR="00640310" w:rsidRPr="00233D29" w:rsidRDefault="00640310" w:rsidP="00757076">
      <w:pPr>
        <w:spacing w:line="240" w:lineRule="auto"/>
        <w:jc w:val="both"/>
        <w:rPr>
          <w:rFonts w:cs="Times New Roman"/>
          <w:sz w:val="20"/>
          <w:szCs w:val="20"/>
          <w:lang w:val="uz-Cyrl-UZ"/>
        </w:rPr>
      </w:pPr>
      <w:r w:rsidRPr="00233D29">
        <w:rPr>
          <w:rFonts w:cs="Times New Roman"/>
          <w:sz w:val="20"/>
          <w:szCs w:val="20"/>
          <w:lang w:val="uz-Cyrl-UZ"/>
        </w:rPr>
        <w:t>Раҳбарият [ўрнатилган мезонларни тавсифланг]га мувофиқ қисқача молиявий ҳисоботни тайёрлаш учун жавобгардир.</w:t>
      </w:r>
    </w:p>
    <w:p w14:paraId="63D4AFC4" w14:textId="77777777" w:rsidR="00640310" w:rsidRPr="00233D29" w:rsidRDefault="00640310" w:rsidP="00757076">
      <w:pPr>
        <w:spacing w:line="240" w:lineRule="auto"/>
        <w:jc w:val="both"/>
        <w:rPr>
          <w:rFonts w:cs="Times New Roman"/>
          <w:b/>
          <w:bCs/>
          <w:sz w:val="20"/>
          <w:szCs w:val="20"/>
          <w:lang w:val="uz-Cyrl-UZ"/>
        </w:rPr>
      </w:pPr>
      <w:r w:rsidRPr="00233D29">
        <w:rPr>
          <w:rFonts w:cs="Times New Roman"/>
          <w:b/>
          <w:bCs/>
          <w:sz w:val="20"/>
          <w:szCs w:val="20"/>
          <w:lang w:val="uz-Cyrl-UZ"/>
        </w:rPr>
        <w:t>Аудиторнинг жавобгарлиги</w:t>
      </w:r>
    </w:p>
    <w:p w14:paraId="7167E883" w14:textId="77777777" w:rsidR="00640310" w:rsidRPr="00233D29" w:rsidRDefault="00640310" w:rsidP="00757076">
      <w:pPr>
        <w:spacing w:line="240" w:lineRule="auto"/>
        <w:jc w:val="both"/>
        <w:rPr>
          <w:rFonts w:cs="Times New Roman"/>
          <w:sz w:val="20"/>
          <w:szCs w:val="20"/>
          <w:lang w:val="uz-Cyrl-UZ"/>
        </w:rPr>
      </w:pPr>
      <w:r w:rsidRPr="00233D29">
        <w:rPr>
          <w:rFonts w:cs="Times New Roman"/>
          <w:sz w:val="20"/>
          <w:szCs w:val="20"/>
          <w:lang w:val="uz-Cyrl-UZ"/>
        </w:rPr>
        <w:t>Бизнинг жавобгарлигимиз 810 сон Аудитнинг халқаро стандарти (АХС) (Қайта таҳрирланган), " Умумлашган молиявий ҳисобот бўйича хулоса бериш топшириқлари " га мувофиқ ўтказилган тартиб-таомилларимиз асосида қисқача молиявий ҳисобот барча муҳим жиҳатларда аудит қилинган молиявий ҳисоботга мос келиши (ёки уларнинг ҳаққоний умумлашмаси) юзасидан фикр билдиришдир.</w:t>
      </w:r>
    </w:p>
    <w:p w14:paraId="3A4FE286" w14:textId="77777777" w:rsidR="00640310" w:rsidRPr="00233D29" w:rsidRDefault="00640310" w:rsidP="00757076">
      <w:pPr>
        <w:spacing w:line="240" w:lineRule="auto"/>
        <w:jc w:val="both"/>
        <w:rPr>
          <w:rFonts w:cs="Times New Roman"/>
          <w:sz w:val="20"/>
          <w:szCs w:val="20"/>
          <w:lang w:val="uz-Cyrl-UZ"/>
        </w:rPr>
      </w:pPr>
      <w:r w:rsidRPr="00233D29">
        <w:rPr>
          <w:rFonts w:cs="Times New Roman"/>
          <w:sz w:val="20"/>
          <w:szCs w:val="20"/>
          <w:lang w:val="uz-Cyrl-UZ"/>
        </w:rPr>
        <w:t>[Аудитор имзоси]</w:t>
      </w:r>
    </w:p>
    <w:p w14:paraId="25B20F1D" w14:textId="77777777" w:rsidR="00640310" w:rsidRPr="00233D29" w:rsidRDefault="00640310" w:rsidP="00757076">
      <w:pPr>
        <w:spacing w:line="240" w:lineRule="auto"/>
        <w:jc w:val="both"/>
        <w:rPr>
          <w:rFonts w:cs="Times New Roman"/>
          <w:sz w:val="20"/>
          <w:szCs w:val="20"/>
          <w:lang w:val="uz-Cyrl-UZ"/>
        </w:rPr>
      </w:pPr>
      <w:r w:rsidRPr="00233D29">
        <w:rPr>
          <w:rFonts w:cs="Times New Roman"/>
          <w:sz w:val="20"/>
          <w:szCs w:val="20"/>
          <w:lang w:val="uz-Cyrl-UZ"/>
        </w:rPr>
        <w:t>[Аудитор манзили]</w:t>
      </w:r>
    </w:p>
    <w:p w14:paraId="3AFA9C9C" w14:textId="77777777" w:rsidR="00640310" w:rsidRPr="00233D29" w:rsidRDefault="00640310" w:rsidP="00757076">
      <w:pPr>
        <w:spacing w:line="240" w:lineRule="auto"/>
        <w:jc w:val="both"/>
        <w:rPr>
          <w:rFonts w:cs="Times New Roman"/>
          <w:sz w:val="20"/>
          <w:szCs w:val="20"/>
          <w:lang w:val="uz-Cyrl-UZ"/>
        </w:rPr>
      </w:pPr>
      <w:r w:rsidRPr="00233D29">
        <w:rPr>
          <w:rFonts w:cs="Times New Roman"/>
          <w:sz w:val="20"/>
          <w:szCs w:val="20"/>
          <w:lang w:val="uz-Cyrl-UZ"/>
        </w:rPr>
        <w:t>[Аудиторлик хулосаси санаси]</w:t>
      </w:r>
    </w:p>
    <w:sectPr w:rsidR="00640310" w:rsidRPr="00233D29" w:rsidSect="00757076">
      <w:pgSz w:w="12240" w:h="15840"/>
      <w:pgMar w:top="680" w:right="474" w:bottom="680" w:left="6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5BA83F" w14:textId="77777777" w:rsidR="006D222E" w:rsidRDefault="006D222E" w:rsidP="00640310">
      <w:pPr>
        <w:spacing w:after="0" w:line="240" w:lineRule="auto"/>
      </w:pPr>
      <w:r>
        <w:separator/>
      </w:r>
    </w:p>
  </w:endnote>
  <w:endnote w:type="continuationSeparator" w:id="0">
    <w:p w14:paraId="5A6AA4AF" w14:textId="77777777" w:rsidR="006D222E" w:rsidRDefault="006D222E" w:rsidP="006403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BDE7C9" w14:textId="77777777" w:rsidR="006D222E" w:rsidRDefault="006D222E" w:rsidP="00640310">
      <w:pPr>
        <w:spacing w:after="0" w:line="240" w:lineRule="auto"/>
      </w:pPr>
      <w:r>
        <w:separator/>
      </w:r>
    </w:p>
  </w:footnote>
  <w:footnote w:type="continuationSeparator" w:id="0">
    <w:p w14:paraId="704CF1E8" w14:textId="77777777" w:rsidR="006D222E" w:rsidRDefault="006D222E" w:rsidP="00640310">
      <w:pPr>
        <w:spacing w:after="0" w:line="240" w:lineRule="auto"/>
      </w:pPr>
      <w:r>
        <w:continuationSeparator/>
      </w:r>
    </w:p>
  </w:footnote>
  <w:footnote w:id="1">
    <w:p w14:paraId="65946903" w14:textId="77777777" w:rsidR="00640310" w:rsidRPr="00361F8E" w:rsidRDefault="00640310" w:rsidP="00640310">
      <w:pPr>
        <w:pStyle w:val="aff8"/>
        <w:ind w:left="284" w:hanging="284"/>
        <w:rPr>
          <w:rFonts w:cs="Times New Roman"/>
          <w:sz w:val="16"/>
          <w:szCs w:val="16"/>
          <w:lang w:val="uz-Cyrl-UZ"/>
        </w:rPr>
      </w:pPr>
      <w:r w:rsidRPr="00361F8E">
        <w:rPr>
          <w:rStyle w:val="affa"/>
          <w:rFonts w:cs="Times New Roman"/>
          <w:sz w:val="16"/>
          <w:szCs w:val="16"/>
        </w:rPr>
        <w:footnoteRef/>
      </w:r>
      <w:r w:rsidRPr="00361F8E">
        <w:rPr>
          <w:rFonts w:cs="Times New Roman"/>
          <w:sz w:val="16"/>
          <w:szCs w:val="16"/>
        </w:rPr>
        <w:t xml:space="preserve"> </w:t>
      </w:r>
      <w:r w:rsidRPr="00361F8E">
        <w:rPr>
          <w:rFonts w:cs="Times New Roman"/>
          <w:sz w:val="16"/>
          <w:szCs w:val="16"/>
          <w:lang w:val="uz-Cyrl-UZ"/>
        </w:rPr>
        <w:tab/>
      </w:r>
      <w:r w:rsidRPr="00361F8E">
        <w:rPr>
          <w:rFonts w:cs="Times New Roman"/>
          <w:sz w:val="16"/>
          <w:szCs w:val="16"/>
          <w:lang w:val="ru-RU"/>
        </w:rPr>
        <w:t>200-сон АХС "Мустақил аудиторнинг умумий мақсадлари ва аудитни Аудитнинг халқаро стандартларига мувофиқ ўтказиш", 13(</w:t>
      </w:r>
      <w:r w:rsidRPr="00361F8E">
        <w:rPr>
          <w:rFonts w:cs="Times New Roman"/>
          <w:sz w:val="16"/>
          <w:szCs w:val="16"/>
        </w:rPr>
        <w:t>f</w:t>
      </w:r>
      <w:r w:rsidRPr="00361F8E">
        <w:rPr>
          <w:rFonts w:cs="Times New Roman"/>
          <w:sz w:val="16"/>
          <w:szCs w:val="16"/>
          <w:lang w:val="ru-RU"/>
        </w:rPr>
        <w:t>)-банд "молиявий ҳисобот" атамасини белгилайди.</w:t>
      </w:r>
    </w:p>
  </w:footnote>
  <w:footnote w:id="2">
    <w:p w14:paraId="098D72D5" w14:textId="77777777" w:rsidR="00640310" w:rsidRPr="00361F8E" w:rsidRDefault="00640310" w:rsidP="00640310">
      <w:pPr>
        <w:pStyle w:val="aff8"/>
        <w:ind w:left="284" w:hanging="284"/>
        <w:rPr>
          <w:rFonts w:cs="Times New Roman"/>
          <w:sz w:val="16"/>
          <w:szCs w:val="16"/>
          <w:lang w:val="uz-Cyrl-UZ"/>
        </w:rPr>
      </w:pPr>
      <w:r w:rsidRPr="00361F8E">
        <w:rPr>
          <w:rStyle w:val="affa"/>
          <w:rFonts w:cs="Times New Roman"/>
          <w:sz w:val="16"/>
          <w:szCs w:val="16"/>
        </w:rPr>
        <w:footnoteRef/>
      </w:r>
      <w:r w:rsidRPr="00361F8E">
        <w:rPr>
          <w:rFonts w:cs="Times New Roman"/>
          <w:sz w:val="16"/>
          <w:szCs w:val="16"/>
          <w:lang w:val="ru-RU"/>
        </w:rPr>
        <w:t xml:space="preserve"> </w:t>
      </w:r>
      <w:r w:rsidRPr="00361F8E">
        <w:rPr>
          <w:rFonts w:cs="Times New Roman"/>
          <w:sz w:val="16"/>
          <w:szCs w:val="16"/>
          <w:lang w:val="uz-Cyrl-UZ"/>
        </w:rPr>
        <w:tab/>
      </w:r>
      <w:r w:rsidRPr="00361F8E">
        <w:rPr>
          <w:rFonts w:cs="Times New Roman"/>
          <w:sz w:val="16"/>
          <w:szCs w:val="16"/>
          <w:lang w:val="ru-RU"/>
        </w:rPr>
        <w:t>200-сон АХС, 13(</w:t>
      </w:r>
      <w:r w:rsidRPr="00361F8E">
        <w:rPr>
          <w:rFonts w:cs="Times New Roman"/>
          <w:sz w:val="16"/>
          <w:szCs w:val="16"/>
        </w:rPr>
        <w:t>f</w:t>
      </w:r>
      <w:r w:rsidRPr="00361F8E">
        <w:rPr>
          <w:rFonts w:cs="Times New Roman"/>
          <w:sz w:val="16"/>
          <w:szCs w:val="16"/>
          <w:lang w:val="ru-RU"/>
        </w:rPr>
        <w:t>)-банд</w:t>
      </w:r>
    </w:p>
  </w:footnote>
  <w:footnote w:id="3">
    <w:p w14:paraId="127B0795" w14:textId="77777777" w:rsidR="002165AC" w:rsidRPr="00361F8E" w:rsidRDefault="002165AC" w:rsidP="002165AC">
      <w:pPr>
        <w:pStyle w:val="aff8"/>
        <w:ind w:left="284" w:hanging="284"/>
        <w:rPr>
          <w:rFonts w:cs="Times New Roman"/>
          <w:sz w:val="16"/>
          <w:szCs w:val="16"/>
          <w:lang w:val="uz-Cyrl-UZ"/>
        </w:rPr>
      </w:pPr>
      <w:r w:rsidRPr="00361F8E">
        <w:rPr>
          <w:rStyle w:val="affa"/>
          <w:rFonts w:cs="Times New Roman"/>
          <w:sz w:val="16"/>
          <w:szCs w:val="16"/>
        </w:rPr>
        <w:footnoteRef/>
      </w:r>
      <w:r w:rsidRPr="00361F8E">
        <w:rPr>
          <w:rFonts w:cs="Times New Roman"/>
          <w:sz w:val="16"/>
          <w:szCs w:val="16"/>
          <w:lang w:val="ru-RU"/>
        </w:rPr>
        <w:t xml:space="preserve"> </w:t>
      </w:r>
      <w:r w:rsidRPr="00361F8E">
        <w:rPr>
          <w:rFonts w:cs="Times New Roman"/>
          <w:sz w:val="16"/>
          <w:szCs w:val="16"/>
          <w:lang w:val="uz-Cyrl-UZ"/>
        </w:rPr>
        <w:tab/>
      </w:r>
      <w:r w:rsidRPr="00361F8E">
        <w:rPr>
          <w:rFonts w:cs="Times New Roman"/>
          <w:sz w:val="16"/>
          <w:szCs w:val="16"/>
          <w:lang w:val="ru-RU"/>
        </w:rPr>
        <w:t>560-сон АХС "Кейинги ҳодисалар"</w:t>
      </w:r>
    </w:p>
  </w:footnote>
  <w:footnote w:id="4">
    <w:p w14:paraId="14DEAD6F" w14:textId="77777777" w:rsidR="002165AC" w:rsidRPr="00361F8E" w:rsidRDefault="002165AC" w:rsidP="002165AC">
      <w:pPr>
        <w:pStyle w:val="aff8"/>
        <w:ind w:left="284" w:hanging="284"/>
        <w:rPr>
          <w:rFonts w:cs="Times New Roman"/>
          <w:sz w:val="16"/>
          <w:szCs w:val="16"/>
          <w:lang w:val="uz-Cyrl-UZ"/>
        </w:rPr>
      </w:pPr>
      <w:r w:rsidRPr="00361F8E">
        <w:rPr>
          <w:rStyle w:val="affa"/>
          <w:rFonts w:cs="Times New Roman"/>
          <w:sz w:val="16"/>
          <w:szCs w:val="16"/>
        </w:rPr>
        <w:footnoteRef/>
      </w:r>
      <w:r w:rsidRPr="00361F8E">
        <w:rPr>
          <w:rFonts w:cs="Times New Roman"/>
          <w:sz w:val="16"/>
          <w:szCs w:val="16"/>
          <w:lang w:val="uz-Cyrl-UZ"/>
        </w:rPr>
        <w:t xml:space="preserve"> </w:t>
      </w:r>
      <w:r w:rsidRPr="00361F8E">
        <w:rPr>
          <w:rFonts w:cs="Times New Roman"/>
          <w:sz w:val="16"/>
          <w:szCs w:val="16"/>
          <w:lang w:val="uz-Cyrl-UZ"/>
        </w:rPr>
        <w:tab/>
        <w:t>19–20-бандлар, аудит қилинган молиявий ҳисобот бўйича аудиторлик хулосаси модификация қилинган ҳолатларни кўриб чиқади, ушбу бандда келтирилганлардан ташқари қўшимча элементларни талаб қилади.</w:t>
      </w:r>
    </w:p>
  </w:footnote>
  <w:footnote w:id="5">
    <w:p w14:paraId="3DB027AF" w14:textId="77777777" w:rsidR="002165AC" w:rsidRPr="00361F8E" w:rsidRDefault="002165AC" w:rsidP="002165AC">
      <w:pPr>
        <w:pStyle w:val="aff8"/>
        <w:ind w:left="284" w:hanging="284"/>
        <w:rPr>
          <w:rFonts w:cs="Times New Roman"/>
          <w:sz w:val="16"/>
          <w:szCs w:val="16"/>
          <w:lang w:val="uz-Cyrl-UZ"/>
        </w:rPr>
      </w:pPr>
      <w:r w:rsidRPr="00361F8E">
        <w:rPr>
          <w:rStyle w:val="affa"/>
          <w:rFonts w:cs="Times New Roman"/>
          <w:sz w:val="16"/>
          <w:szCs w:val="16"/>
        </w:rPr>
        <w:footnoteRef/>
      </w:r>
      <w:r w:rsidRPr="00361F8E">
        <w:rPr>
          <w:rFonts w:cs="Times New Roman"/>
          <w:sz w:val="16"/>
          <w:szCs w:val="16"/>
          <w:lang w:val="uz-Cyrl-UZ"/>
        </w:rPr>
        <w:t xml:space="preserve"> </w:t>
      </w:r>
      <w:r w:rsidRPr="00361F8E">
        <w:rPr>
          <w:rFonts w:cs="Times New Roman"/>
          <w:sz w:val="16"/>
          <w:szCs w:val="16"/>
          <w:lang w:val="uz-Cyrl-UZ"/>
        </w:rPr>
        <w:tab/>
        <w:t>Ёки муайян юрисдикциядаги ҳуқуқий асос контекстида мақбул бўлган бошқа атама</w:t>
      </w:r>
    </w:p>
  </w:footnote>
  <w:footnote w:id="6">
    <w:p w14:paraId="29EF2C6F" w14:textId="77777777" w:rsidR="002165AC" w:rsidRPr="00361F8E" w:rsidRDefault="002165AC" w:rsidP="002165AC">
      <w:pPr>
        <w:pStyle w:val="aff8"/>
        <w:ind w:left="284" w:hanging="284"/>
        <w:rPr>
          <w:rFonts w:cs="Times New Roman"/>
          <w:sz w:val="16"/>
          <w:szCs w:val="16"/>
          <w:lang w:val="uz-Cyrl-UZ"/>
        </w:rPr>
      </w:pPr>
      <w:r w:rsidRPr="00361F8E">
        <w:rPr>
          <w:rStyle w:val="affa"/>
          <w:rFonts w:cs="Times New Roman"/>
          <w:sz w:val="16"/>
          <w:szCs w:val="16"/>
        </w:rPr>
        <w:footnoteRef/>
      </w:r>
      <w:r w:rsidRPr="00361F8E">
        <w:rPr>
          <w:rFonts w:cs="Times New Roman"/>
          <w:sz w:val="16"/>
          <w:szCs w:val="16"/>
          <w:lang w:val="uz-Cyrl-UZ"/>
        </w:rPr>
        <w:t xml:space="preserve"> </w:t>
      </w:r>
      <w:r w:rsidRPr="00361F8E">
        <w:rPr>
          <w:rFonts w:cs="Times New Roman"/>
          <w:sz w:val="16"/>
          <w:szCs w:val="16"/>
          <w:lang w:val="uz-Cyrl-UZ"/>
        </w:rPr>
        <w:tab/>
        <w:t>Ёки муайян юрисдикциядаги ҳуқуқий асос контекстида мақбул бўлган бошқа атама</w:t>
      </w:r>
    </w:p>
  </w:footnote>
  <w:footnote w:id="7">
    <w:p w14:paraId="57885937" w14:textId="77777777" w:rsidR="002165AC" w:rsidRPr="00361F8E" w:rsidRDefault="002165AC" w:rsidP="002165AC">
      <w:pPr>
        <w:pStyle w:val="aff8"/>
        <w:ind w:left="284" w:hanging="284"/>
        <w:rPr>
          <w:rFonts w:cs="Times New Roman"/>
          <w:sz w:val="16"/>
          <w:szCs w:val="16"/>
          <w:lang w:val="uz-Cyrl-UZ"/>
        </w:rPr>
      </w:pPr>
      <w:r w:rsidRPr="00361F8E">
        <w:rPr>
          <w:rStyle w:val="affa"/>
          <w:rFonts w:cs="Times New Roman"/>
          <w:sz w:val="16"/>
          <w:szCs w:val="16"/>
        </w:rPr>
        <w:footnoteRef/>
      </w:r>
      <w:r w:rsidRPr="00361F8E">
        <w:rPr>
          <w:rFonts w:cs="Times New Roman"/>
          <w:sz w:val="16"/>
          <w:szCs w:val="16"/>
          <w:lang w:val="uz-Cyrl-UZ"/>
        </w:rPr>
        <w:t xml:space="preserve"> </w:t>
      </w:r>
      <w:r w:rsidRPr="00361F8E">
        <w:rPr>
          <w:rFonts w:cs="Times New Roman"/>
          <w:sz w:val="16"/>
          <w:szCs w:val="16"/>
          <w:lang w:val="uz-Cyrl-UZ"/>
        </w:rPr>
        <w:tab/>
        <w:t xml:space="preserve">705-сон АХС (Қайта таҳрирланган) </w:t>
      </w:r>
      <w:r w:rsidRPr="00361F8E">
        <w:rPr>
          <w:rFonts w:cs="Times New Roman"/>
          <w:i/>
          <w:iCs/>
          <w:sz w:val="16"/>
          <w:szCs w:val="16"/>
          <w:lang w:val="uz-Cyrl-UZ"/>
        </w:rPr>
        <w:t>"Мустақил аудиторлик хулосасидаги фикрни модификациялаш"</w:t>
      </w:r>
    </w:p>
  </w:footnote>
  <w:footnote w:id="8">
    <w:p w14:paraId="24D38A58" w14:textId="77777777" w:rsidR="002165AC" w:rsidRPr="00361F8E" w:rsidRDefault="002165AC" w:rsidP="002165AC">
      <w:pPr>
        <w:pStyle w:val="aff8"/>
        <w:ind w:left="284" w:hanging="284"/>
        <w:rPr>
          <w:rFonts w:cs="Times New Roman"/>
          <w:i/>
          <w:iCs/>
          <w:sz w:val="16"/>
          <w:szCs w:val="16"/>
          <w:lang w:val="uz-Cyrl-UZ"/>
        </w:rPr>
      </w:pPr>
      <w:r w:rsidRPr="00361F8E">
        <w:rPr>
          <w:rStyle w:val="affa"/>
          <w:rFonts w:cs="Times New Roman"/>
          <w:sz w:val="16"/>
          <w:szCs w:val="16"/>
        </w:rPr>
        <w:footnoteRef/>
      </w:r>
      <w:r w:rsidRPr="00361F8E">
        <w:rPr>
          <w:rFonts w:cs="Times New Roman"/>
          <w:sz w:val="16"/>
          <w:szCs w:val="16"/>
          <w:lang w:val="uz-Cyrl-UZ"/>
        </w:rPr>
        <w:t xml:space="preserve"> </w:t>
      </w:r>
      <w:r w:rsidRPr="00361F8E">
        <w:rPr>
          <w:rFonts w:cs="Times New Roman"/>
          <w:sz w:val="16"/>
          <w:szCs w:val="16"/>
          <w:lang w:val="uz-Cyrl-UZ"/>
        </w:rPr>
        <w:tab/>
        <w:t xml:space="preserve">706-сон АХС (Қайта таҳрирланган) </w:t>
      </w:r>
      <w:r w:rsidRPr="00361F8E">
        <w:rPr>
          <w:rFonts w:cs="Times New Roman"/>
          <w:i/>
          <w:iCs/>
          <w:sz w:val="16"/>
          <w:szCs w:val="16"/>
          <w:lang w:val="uz-Cyrl-UZ"/>
        </w:rPr>
        <w:t>"Мустақил аудиторлик хулосасидаги алоҳида масалалар бандлари ва бошқа масалалар бандлари"</w:t>
      </w:r>
    </w:p>
  </w:footnote>
  <w:footnote w:id="9">
    <w:p w14:paraId="626F1301" w14:textId="77777777" w:rsidR="002165AC" w:rsidRPr="00361F8E" w:rsidRDefault="002165AC" w:rsidP="002165AC">
      <w:pPr>
        <w:pStyle w:val="aff8"/>
        <w:ind w:left="284" w:hanging="284"/>
        <w:rPr>
          <w:rFonts w:cs="Times New Roman"/>
          <w:sz w:val="16"/>
          <w:szCs w:val="16"/>
          <w:lang w:val="uz-Cyrl-UZ"/>
        </w:rPr>
      </w:pPr>
      <w:r w:rsidRPr="00361F8E">
        <w:rPr>
          <w:rStyle w:val="affa"/>
          <w:rFonts w:cs="Times New Roman"/>
          <w:sz w:val="16"/>
          <w:szCs w:val="16"/>
        </w:rPr>
        <w:footnoteRef/>
      </w:r>
      <w:r w:rsidRPr="00361F8E">
        <w:rPr>
          <w:rFonts w:cs="Times New Roman"/>
          <w:sz w:val="16"/>
          <w:szCs w:val="16"/>
          <w:lang w:val="uz-Cyrl-UZ"/>
        </w:rPr>
        <w:t xml:space="preserve"> </w:t>
      </w:r>
      <w:r w:rsidRPr="00361F8E">
        <w:rPr>
          <w:rFonts w:cs="Times New Roman"/>
          <w:sz w:val="16"/>
          <w:szCs w:val="16"/>
          <w:lang w:val="uz-Cyrl-UZ"/>
        </w:rPr>
        <w:tab/>
        <w:t xml:space="preserve">570-сон АХС (Қайта таҳрирланган) </w:t>
      </w:r>
      <w:r w:rsidRPr="00361F8E">
        <w:rPr>
          <w:rFonts w:cs="Times New Roman"/>
          <w:i/>
          <w:iCs/>
          <w:sz w:val="16"/>
          <w:szCs w:val="16"/>
          <w:lang w:val="uz-Cyrl-UZ"/>
        </w:rPr>
        <w:t>"Фаолият узлуксизлиги"</w:t>
      </w:r>
      <w:r w:rsidRPr="00361F8E">
        <w:rPr>
          <w:rFonts w:cs="Times New Roman"/>
          <w:sz w:val="16"/>
          <w:szCs w:val="16"/>
          <w:lang w:val="uz-Cyrl-UZ"/>
        </w:rPr>
        <w:t>, 22-банд</w:t>
      </w:r>
    </w:p>
  </w:footnote>
  <w:footnote w:id="10">
    <w:p w14:paraId="5A3900AD" w14:textId="77777777" w:rsidR="002165AC" w:rsidRPr="00361F8E" w:rsidRDefault="002165AC" w:rsidP="002165AC">
      <w:pPr>
        <w:pStyle w:val="aff8"/>
        <w:ind w:left="284" w:hanging="284"/>
        <w:rPr>
          <w:rFonts w:cs="Times New Roman"/>
          <w:sz w:val="16"/>
          <w:szCs w:val="16"/>
          <w:lang w:val="uz-Cyrl-UZ"/>
        </w:rPr>
      </w:pPr>
      <w:r w:rsidRPr="00361F8E">
        <w:rPr>
          <w:rStyle w:val="affa"/>
          <w:rFonts w:cs="Times New Roman"/>
          <w:sz w:val="16"/>
          <w:szCs w:val="16"/>
        </w:rPr>
        <w:footnoteRef/>
      </w:r>
      <w:r w:rsidRPr="00361F8E">
        <w:rPr>
          <w:rFonts w:cs="Times New Roman"/>
          <w:sz w:val="16"/>
          <w:szCs w:val="16"/>
          <w:lang w:val="uz-Cyrl-UZ"/>
        </w:rPr>
        <w:t xml:space="preserve"> </w:t>
      </w:r>
      <w:r w:rsidRPr="00361F8E">
        <w:rPr>
          <w:rFonts w:cs="Times New Roman"/>
          <w:sz w:val="16"/>
          <w:szCs w:val="16"/>
          <w:lang w:val="uz-Cyrl-UZ"/>
        </w:rPr>
        <w:tab/>
        <w:t xml:space="preserve">701-сон АХС </w:t>
      </w:r>
      <w:r w:rsidRPr="00361F8E">
        <w:rPr>
          <w:rFonts w:cs="Times New Roman"/>
          <w:i/>
          <w:iCs/>
          <w:sz w:val="16"/>
          <w:szCs w:val="16"/>
          <w:lang w:val="uz-Cyrl-UZ"/>
        </w:rPr>
        <w:t>"Мустақил аудиторлик хулосасида аудитнинг асосий масалаларини маълум қилиш"</w:t>
      </w:r>
    </w:p>
  </w:footnote>
  <w:footnote w:id="11">
    <w:p w14:paraId="57DBDB97" w14:textId="77777777" w:rsidR="002165AC" w:rsidRPr="00361F8E" w:rsidRDefault="002165AC" w:rsidP="002165AC">
      <w:pPr>
        <w:pStyle w:val="aff8"/>
        <w:ind w:left="284" w:hanging="284"/>
        <w:rPr>
          <w:rFonts w:cs="Times New Roman"/>
          <w:sz w:val="16"/>
          <w:szCs w:val="16"/>
          <w:lang w:val="uz-Cyrl-UZ"/>
        </w:rPr>
      </w:pPr>
      <w:r w:rsidRPr="00361F8E">
        <w:rPr>
          <w:rStyle w:val="affa"/>
          <w:rFonts w:cs="Times New Roman"/>
          <w:sz w:val="16"/>
          <w:szCs w:val="16"/>
        </w:rPr>
        <w:footnoteRef/>
      </w:r>
      <w:r w:rsidRPr="00361F8E">
        <w:rPr>
          <w:rFonts w:cs="Times New Roman"/>
          <w:sz w:val="16"/>
          <w:szCs w:val="16"/>
          <w:lang w:val="uz-Cyrl-UZ"/>
        </w:rPr>
        <w:t xml:space="preserve"> </w:t>
      </w:r>
      <w:r w:rsidRPr="00361F8E">
        <w:rPr>
          <w:rFonts w:cs="Times New Roman"/>
          <w:sz w:val="16"/>
          <w:szCs w:val="16"/>
          <w:lang w:val="uz-Cyrl-UZ"/>
        </w:rPr>
        <w:tab/>
        <w:t xml:space="preserve">720-сон АХС (Қайта таҳрирланган) </w:t>
      </w:r>
      <w:r w:rsidRPr="00361F8E">
        <w:rPr>
          <w:rFonts w:cs="Times New Roman"/>
          <w:i/>
          <w:iCs/>
          <w:sz w:val="16"/>
          <w:szCs w:val="16"/>
          <w:lang w:val="uz-Cyrl-UZ"/>
        </w:rPr>
        <w:t>"Бошқа маълумотларга оид аудиторнинг жавобгарликлари"</w:t>
      </w:r>
    </w:p>
  </w:footnote>
  <w:footnote w:id="12">
    <w:p w14:paraId="28841B87" w14:textId="77777777" w:rsidR="002165AC" w:rsidRPr="00361F8E" w:rsidRDefault="002165AC" w:rsidP="002165AC">
      <w:pPr>
        <w:pStyle w:val="aff8"/>
        <w:ind w:left="284" w:hanging="284"/>
        <w:rPr>
          <w:rFonts w:cs="Times New Roman"/>
          <w:sz w:val="16"/>
          <w:szCs w:val="16"/>
          <w:lang w:val="uz-Cyrl-UZ"/>
        </w:rPr>
      </w:pPr>
      <w:r w:rsidRPr="00361F8E">
        <w:rPr>
          <w:rStyle w:val="affa"/>
          <w:rFonts w:cs="Times New Roman"/>
          <w:sz w:val="16"/>
          <w:szCs w:val="16"/>
        </w:rPr>
        <w:footnoteRef/>
      </w:r>
      <w:r w:rsidRPr="00361F8E">
        <w:rPr>
          <w:rFonts w:cs="Times New Roman"/>
          <w:sz w:val="16"/>
          <w:szCs w:val="16"/>
          <w:lang w:val="uz-Cyrl-UZ"/>
        </w:rPr>
        <w:t xml:space="preserve"> </w:t>
      </w:r>
      <w:r w:rsidRPr="00361F8E">
        <w:rPr>
          <w:rFonts w:cs="Times New Roman"/>
          <w:sz w:val="16"/>
          <w:szCs w:val="16"/>
          <w:lang w:val="uz-Cyrl-UZ"/>
        </w:rPr>
        <w:tab/>
        <w:t>710-сон АХС "Таққослама маълумотлар — мос рақамлар ва таққослама молиявий ҳисобот"</w:t>
      </w:r>
    </w:p>
  </w:footnote>
  <w:footnote w:id="13">
    <w:p w14:paraId="6F20E48E" w14:textId="77777777" w:rsidR="0032020E" w:rsidRPr="00361F8E" w:rsidRDefault="0032020E" w:rsidP="0032020E">
      <w:pPr>
        <w:pStyle w:val="aff8"/>
        <w:ind w:left="284" w:hanging="284"/>
        <w:rPr>
          <w:rFonts w:cs="Times New Roman"/>
          <w:sz w:val="16"/>
          <w:szCs w:val="16"/>
          <w:lang w:val="uz-Cyrl-UZ"/>
        </w:rPr>
      </w:pPr>
      <w:r w:rsidRPr="00361F8E">
        <w:rPr>
          <w:rStyle w:val="affa"/>
          <w:rFonts w:cs="Times New Roman"/>
          <w:sz w:val="16"/>
          <w:szCs w:val="16"/>
        </w:rPr>
        <w:footnoteRef/>
      </w:r>
      <w:r w:rsidRPr="00361F8E">
        <w:rPr>
          <w:rFonts w:cs="Times New Roman"/>
          <w:sz w:val="16"/>
          <w:szCs w:val="16"/>
          <w:lang w:val="ru-RU"/>
        </w:rPr>
        <w:t xml:space="preserve"> </w:t>
      </w:r>
      <w:r w:rsidRPr="00361F8E">
        <w:rPr>
          <w:rFonts w:cs="Times New Roman"/>
          <w:sz w:val="16"/>
          <w:szCs w:val="16"/>
          <w:lang w:val="uz-Cyrl-UZ"/>
        </w:rPr>
        <w:tab/>
      </w:r>
      <w:r w:rsidRPr="00361F8E">
        <w:rPr>
          <w:rFonts w:cs="Times New Roman"/>
          <w:sz w:val="16"/>
          <w:szCs w:val="16"/>
          <w:lang w:val="ru-RU"/>
        </w:rPr>
        <w:t>210-сон АХС "Аудит топшириғи шартларини келишиш", А3 ва А8–А9-бандлар</w:t>
      </w:r>
    </w:p>
  </w:footnote>
  <w:footnote w:id="14">
    <w:p w14:paraId="5BED059C" w14:textId="77777777" w:rsidR="0032020E" w:rsidRPr="00361F8E" w:rsidRDefault="0032020E" w:rsidP="0032020E">
      <w:pPr>
        <w:pStyle w:val="aff8"/>
        <w:ind w:left="284" w:hanging="284"/>
        <w:rPr>
          <w:rFonts w:cs="Times New Roman"/>
          <w:sz w:val="16"/>
          <w:szCs w:val="16"/>
          <w:lang w:val="uz-Cyrl-UZ"/>
        </w:rPr>
      </w:pPr>
      <w:r w:rsidRPr="00361F8E">
        <w:rPr>
          <w:rStyle w:val="affa"/>
          <w:rFonts w:cs="Times New Roman"/>
          <w:sz w:val="16"/>
          <w:szCs w:val="16"/>
        </w:rPr>
        <w:footnoteRef/>
      </w:r>
      <w:r w:rsidRPr="00361F8E">
        <w:rPr>
          <w:rFonts w:cs="Times New Roman"/>
          <w:sz w:val="16"/>
          <w:szCs w:val="16"/>
          <w:lang w:val="uz-Cyrl-UZ"/>
        </w:rPr>
        <w:t xml:space="preserve"> </w:t>
      </w:r>
      <w:r w:rsidRPr="00361F8E">
        <w:rPr>
          <w:rFonts w:cs="Times New Roman"/>
          <w:sz w:val="16"/>
          <w:szCs w:val="16"/>
          <w:lang w:val="uz-Cyrl-UZ"/>
        </w:rPr>
        <w:tab/>
      </w:r>
      <w:r w:rsidR="008D21BD" w:rsidRPr="00361F8E">
        <w:rPr>
          <w:rFonts w:cs="Times New Roman"/>
          <w:sz w:val="16"/>
          <w:szCs w:val="16"/>
          <w:lang w:val="uz-Cyrl-UZ"/>
        </w:rPr>
        <w:t>Бухгалтерлар учун халқаро ахлоқ стандартлари кенгашининг профессионал бухгалтерлар учун халқаро ахлоқ кодекси (мустақилликнинг халқаро стандартларини ўз ичига олган) (IESBA Кодекси), R111.2-банд</w:t>
      </w:r>
    </w:p>
  </w:footnote>
  <w:footnote w:id="15">
    <w:p w14:paraId="2EFD0C69" w14:textId="77777777" w:rsidR="008D21BD" w:rsidRPr="00361F8E" w:rsidRDefault="008D21BD" w:rsidP="008D21BD">
      <w:pPr>
        <w:pStyle w:val="aff8"/>
        <w:ind w:left="284" w:hanging="284"/>
        <w:rPr>
          <w:rFonts w:cs="Times New Roman"/>
          <w:sz w:val="16"/>
          <w:szCs w:val="16"/>
          <w:lang w:val="uz-Cyrl-UZ"/>
        </w:rPr>
      </w:pPr>
      <w:r w:rsidRPr="00361F8E">
        <w:rPr>
          <w:rStyle w:val="affa"/>
          <w:rFonts w:cs="Times New Roman"/>
          <w:sz w:val="16"/>
          <w:szCs w:val="16"/>
        </w:rPr>
        <w:footnoteRef/>
      </w:r>
      <w:r w:rsidRPr="00401DED">
        <w:rPr>
          <w:rFonts w:cs="Times New Roman"/>
          <w:sz w:val="16"/>
          <w:szCs w:val="16"/>
          <w:lang w:val="uz-Cyrl-UZ"/>
        </w:rPr>
        <w:t xml:space="preserve"> </w:t>
      </w:r>
      <w:r w:rsidRPr="00361F8E">
        <w:rPr>
          <w:rFonts w:cs="Times New Roman"/>
          <w:sz w:val="16"/>
          <w:szCs w:val="16"/>
          <w:lang w:val="uz-Cyrl-UZ"/>
        </w:rPr>
        <w:tab/>
      </w:r>
      <w:r w:rsidRPr="00401DED">
        <w:rPr>
          <w:rFonts w:cs="Times New Roman"/>
          <w:sz w:val="16"/>
          <w:szCs w:val="16"/>
          <w:lang w:val="uz-Cyrl-UZ"/>
        </w:rPr>
        <w:t>701-сон АХС, 13-банд</w:t>
      </w:r>
    </w:p>
  </w:footnote>
  <w:footnote w:id="16">
    <w:p w14:paraId="3CD1F0B6" w14:textId="77777777" w:rsidR="008D21BD" w:rsidRPr="00361F8E" w:rsidRDefault="008D21BD" w:rsidP="008D21BD">
      <w:pPr>
        <w:pStyle w:val="aff8"/>
        <w:ind w:left="284" w:hanging="284"/>
        <w:rPr>
          <w:rFonts w:cs="Times New Roman"/>
          <w:sz w:val="16"/>
          <w:szCs w:val="16"/>
          <w:lang w:val="uz-Cyrl-UZ"/>
        </w:rPr>
      </w:pPr>
      <w:r w:rsidRPr="00361F8E">
        <w:rPr>
          <w:rStyle w:val="affa"/>
          <w:rFonts w:cs="Times New Roman"/>
          <w:sz w:val="16"/>
          <w:szCs w:val="16"/>
        </w:rPr>
        <w:footnoteRef/>
      </w:r>
      <w:r w:rsidRPr="00361F8E">
        <w:rPr>
          <w:rFonts w:cs="Times New Roman"/>
          <w:sz w:val="16"/>
          <w:szCs w:val="16"/>
          <w:lang w:val="uz-Cyrl-UZ"/>
        </w:rPr>
        <w:t xml:space="preserve"> </w:t>
      </w:r>
      <w:r w:rsidRPr="00361F8E">
        <w:rPr>
          <w:rFonts w:cs="Times New Roman"/>
          <w:sz w:val="16"/>
          <w:szCs w:val="16"/>
          <w:lang w:val="uz-Cyrl-UZ"/>
        </w:rPr>
        <w:tab/>
        <w:t xml:space="preserve">700-сон АХС (Қайта таҳрирланган) </w:t>
      </w:r>
      <w:r w:rsidRPr="00361F8E">
        <w:rPr>
          <w:rFonts w:cs="Times New Roman"/>
          <w:i/>
          <w:iCs/>
          <w:sz w:val="16"/>
          <w:szCs w:val="16"/>
          <w:lang w:val="uz-Cyrl-UZ"/>
        </w:rPr>
        <w:t>"Молиявий ҳисобот бўйича фикр шакллантириш ва ҳисобот бериш",</w:t>
      </w:r>
      <w:r w:rsidRPr="00361F8E">
        <w:rPr>
          <w:rFonts w:cs="Times New Roman"/>
          <w:sz w:val="16"/>
          <w:szCs w:val="16"/>
          <w:lang w:val="uz-Cyrl-UZ"/>
        </w:rPr>
        <w:t xml:space="preserve"> 53–54-бандлар</w:t>
      </w:r>
    </w:p>
  </w:footnote>
  <w:footnote w:id="17">
    <w:p w14:paraId="5D0C446A" w14:textId="77777777" w:rsidR="008D21BD" w:rsidRPr="00361F8E" w:rsidRDefault="008D21BD" w:rsidP="008D21BD">
      <w:pPr>
        <w:pStyle w:val="aff8"/>
        <w:ind w:left="284" w:hanging="284"/>
        <w:rPr>
          <w:rFonts w:cs="Times New Roman"/>
          <w:sz w:val="16"/>
          <w:szCs w:val="16"/>
          <w:lang w:val="uz-Cyrl-UZ"/>
        </w:rPr>
      </w:pPr>
      <w:r w:rsidRPr="00361F8E">
        <w:rPr>
          <w:rStyle w:val="affa"/>
          <w:rFonts w:cs="Times New Roman"/>
          <w:sz w:val="16"/>
          <w:szCs w:val="16"/>
          <w:lang w:val="uz-Cyrl-UZ"/>
        </w:rPr>
        <w:t>1</w:t>
      </w:r>
      <w:r w:rsidRPr="00361F8E">
        <w:rPr>
          <w:rFonts w:cs="Times New Roman"/>
          <w:sz w:val="16"/>
          <w:szCs w:val="16"/>
          <w:lang w:val="uz-Cyrl-UZ"/>
        </w:rPr>
        <w:t xml:space="preserve"> </w:t>
      </w:r>
      <w:r w:rsidRPr="00361F8E">
        <w:rPr>
          <w:rFonts w:cs="Times New Roman"/>
          <w:sz w:val="16"/>
          <w:szCs w:val="16"/>
          <w:lang w:val="uz-Cyrl-UZ"/>
        </w:rPr>
        <w:tab/>
        <w:t>701-сон АХСнинг 15-бандида тушунтирилганидек, фаолият узлуксизлиги билан боғлиқ муҳим ноаниқлик ўз характерига кўра аудитнинг асосий масаласи бўлиб, лекин 570-сон АХС (Қайта таҳрирланган)нинг 22-бандига мувофиқ аудиторлик хулосасининг алоҳида бўлимида ҳисобот берилиши талаб қилинади.</w:t>
      </w:r>
    </w:p>
  </w:footnote>
  <w:footnote w:id="18">
    <w:p w14:paraId="3AA98F98" w14:textId="77777777" w:rsidR="00361F8E" w:rsidRPr="00361F8E" w:rsidRDefault="00361F8E" w:rsidP="00361F8E">
      <w:pPr>
        <w:pStyle w:val="aff8"/>
        <w:ind w:left="284" w:hanging="284"/>
        <w:rPr>
          <w:rFonts w:cs="Times New Roman"/>
          <w:sz w:val="16"/>
          <w:szCs w:val="16"/>
          <w:lang w:val="uz-Cyrl-UZ"/>
        </w:rPr>
      </w:pPr>
      <w:r w:rsidRPr="00361F8E">
        <w:rPr>
          <w:rStyle w:val="affa"/>
          <w:rFonts w:cs="Times New Roman"/>
          <w:sz w:val="16"/>
          <w:szCs w:val="16"/>
          <w:lang w:val="uz-Cyrl-UZ"/>
        </w:rPr>
        <w:t>2</w:t>
      </w:r>
      <w:r w:rsidRPr="00361F8E">
        <w:rPr>
          <w:rFonts w:cs="Times New Roman"/>
          <w:sz w:val="16"/>
          <w:szCs w:val="16"/>
          <w:lang w:val="uz-Cyrl-UZ"/>
        </w:rPr>
        <w:t xml:space="preserve"> </w:t>
      </w:r>
      <w:r w:rsidRPr="00361F8E">
        <w:rPr>
          <w:rFonts w:cs="Times New Roman"/>
          <w:sz w:val="16"/>
          <w:szCs w:val="16"/>
          <w:lang w:val="uz-Cyrl-UZ"/>
        </w:rPr>
        <w:tab/>
        <w:t>Фаолият узлуксизлиги билан боғлиқ муҳим ноаниқлик мавжуд бўлмаган ҳолатларда, аудитнинг асосий масалаларини маълум қилиш баёнотида "бошқа" сўзини киритиш зарур бўлмайди.</w:t>
      </w:r>
    </w:p>
  </w:footnote>
  <w:footnote w:id="19">
    <w:p w14:paraId="15F68214" w14:textId="77777777" w:rsidR="00361F8E" w:rsidRPr="00361F8E" w:rsidRDefault="00361F8E" w:rsidP="00361F8E">
      <w:pPr>
        <w:pStyle w:val="aff8"/>
        <w:ind w:left="284" w:hanging="284"/>
        <w:rPr>
          <w:rFonts w:cs="Times New Roman"/>
          <w:sz w:val="16"/>
          <w:szCs w:val="16"/>
          <w:lang w:val="uz-Cyrl-UZ"/>
        </w:rPr>
      </w:pPr>
      <w:r w:rsidRPr="00361F8E">
        <w:rPr>
          <w:rStyle w:val="affa"/>
          <w:rFonts w:cs="Times New Roman"/>
          <w:sz w:val="16"/>
          <w:szCs w:val="16"/>
          <w:lang w:val="uz-Cyrl-UZ"/>
        </w:rPr>
        <w:t>3</w:t>
      </w:r>
      <w:r w:rsidRPr="00361F8E">
        <w:rPr>
          <w:rFonts w:cs="Times New Roman"/>
          <w:sz w:val="16"/>
          <w:szCs w:val="16"/>
          <w:lang w:val="uz-Cyrl-UZ"/>
        </w:rPr>
        <w:t xml:space="preserve"> </w:t>
      </w:r>
      <w:r w:rsidRPr="00361F8E">
        <w:rPr>
          <w:rFonts w:cs="Times New Roman"/>
          <w:sz w:val="16"/>
          <w:szCs w:val="16"/>
          <w:lang w:val="uz-Cyrl-UZ"/>
        </w:rPr>
        <w:tab/>
        <w:t>Аудитор умумлашган молиявий ҳисобот бўйича аудиторлик хулосасининг фойдаланувчилари учун фойдали деб ҳисобланган аудитнинг асосий масалалари бўйича қўшимча тушунтиришни киритиши мумкин.</w:t>
      </w:r>
    </w:p>
  </w:footnote>
  <w:footnote w:id="20">
    <w:p w14:paraId="2CE8F429" w14:textId="77777777" w:rsidR="00361F8E" w:rsidRPr="00361F8E" w:rsidRDefault="00361F8E" w:rsidP="00361F8E">
      <w:pPr>
        <w:pStyle w:val="aff8"/>
        <w:ind w:left="284" w:hanging="284"/>
        <w:rPr>
          <w:rFonts w:cs="Times New Roman"/>
          <w:sz w:val="16"/>
          <w:szCs w:val="16"/>
          <w:lang w:val="uz-Cyrl-UZ"/>
        </w:rPr>
      </w:pPr>
      <w:r w:rsidRPr="00361F8E">
        <w:rPr>
          <w:rStyle w:val="affa"/>
          <w:rFonts w:cs="Times New Roman"/>
          <w:sz w:val="16"/>
          <w:szCs w:val="16"/>
          <w:lang w:val="uz-Cyrl-UZ"/>
        </w:rPr>
        <w:t>4</w:t>
      </w:r>
      <w:r w:rsidRPr="00361F8E">
        <w:rPr>
          <w:rFonts w:cs="Times New Roman"/>
          <w:sz w:val="16"/>
          <w:szCs w:val="16"/>
          <w:lang w:val="uz-Cyrl-UZ"/>
        </w:rPr>
        <w:t xml:space="preserve"> </w:t>
      </w:r>
      <w:r w:rsidRPr="00361F8E">
        <w:rPr>
          <w:rFonts w:cs="Times New Roman"/>
          <w:sz w:val="16"/>
          <w:szCs w:val="16"/>
          <w:lang w:val="uz-Cyrl-UZ"/>
        </w:rPr>
        <w:tab/>
        <w:t>Ёки муайян юрисдикциядаги ҳуқуқий асос контекстида мақбул бўлган бошқа атама</w:t>
      </w:r>
    </w:p>
  </w:footnote>
  <w:footnote w:id="21">
    <w:p w14:paraId="7FEB99E3" w14:textId="77777777" w:rsidR="00361F8E" w:rsidRPr="00361F8E" w:rsidRDefault="00361F8E" w:rsidP="00361F8E">
      <w:pPr>
        <w:pStyle w:val="aff8"/>
        <w:ind w:left="284" w:hanging="284"/>
        <w:rPr>
          <w:rFonts w:cs="Times New Roman"/>
          <w:sz w:val="16"/>
          <w:szCs w:val="16"/>
          <w:lang w:val="uz-Cyrl-UZ"/>
        </w:rPr>
      </w:pPr>
      <w:r w:rsidRPr="00361F8E">
        <w:rPr>
          <w:rStyle w:val="affa"/>
          <w:rFonts w:cs="Times New Roman"/>
          <w:sz w:val="16"/>
          <w:szCs w:val="16"/>
          <w:lang w:val="uz-Cyrl-UZ"/>
        </w:rPr>
        <w:t>5</w:t>
      </w:r>
      <w:r w:rsidRPr="00361F8E">
        <w:rPr>
          <w:rFonts w:cs="Times New Roman"/>
          <w:sz w:val="16"/>
          <w:szCs w:val="16"/>
          <w:lang w:val="uz-Cyrl-UZ"/>
        </w:rPr>
        <w:t xml:space="preserve"> </w:t>
      </w:r>
      <w:r w:rsidRPr="00361F8E">
        <w:rPr>
          <w:rFonts w:cs="Times New Roman"/>
          <w:sz w:val="16"/>
          <w:szCs w:val="16"/>
          <w:lang w:val="uz-Cyrl-UZ"/>
        </w:rPr>
        <w:tab/>
        <w:t>Ёки муайян юрисдикциядаги ҳуқуқий асос контекстида мақбул бўлган бошқа атама</w:t>
      </w:r>
    </w:p>
  </w:footnote>
  <w:footnote w:id="22">
    <w:p w14:paraId="0C7BA73C" w14:textId="77777777" w:rsidR="00361F8E" w:rsidRPr="00361F8E" w:rsidRDefault="00361F8E" w:rsidP="00361F8E">
      <w:pPr>
        <w:pStyle w:val="aff8"/>
        <w:ind w:left="284" w:hanging="284"/>
        <w:rPr>
          <w:rFonts w:cs="Times New Roman"/>
          <w:sz w:val="16"/>
          <w:szCs w:val="16"/>
          <w:lang w:val="uz-Cyrl-UZ"/>
        </w:rPr>
      </w:pPr>
      <w:r w:rsidRPr="00361F8E">
        <w:rPr>
          <w:rStyle w:val="affa"/>
          <w:rFonts w:cs="Times New Roman"/>
          <w:sz w:val="16"/>
          <w:szCs w:val="16"/>
          <w:lang w:val="uz-Cyrl-UZ"/>
        </w:rPr>
        <w:t>6</w:t>
      </w:r>
      <w:r w:rsidRPr="00361F8E">
        <w:rPr>
          <w:rFonts w:cs="Times New Roman"/>
          <w:sz w:val="16"/>
          <w:szCs w:val="16"/>
          <w:lang w:val="uz-Cyrl-UZ"/>
        </w:rPr>
        <w:t xml:space="preserve"> </w:t>
      </w:r>
      <w:r w:rsidRPr="00361F8E">
        <w:rPr>
          <w:rFonts w:cs="Times New Roman"/>
          <w:sz w:val="16"/>
          <w:szCs w:val="16"/>
          <w:lang w:val="uz-Cyrl-UZ"/>
        </w:rPr>
        <w:tab/>
        <w:t>Аудит қилинган молиявий ҳисобот бўйича аудиторлик хулосасидаги шартли фикрга ушбу ҳаволанинг умумлашган молиявий ҳисобот бўйича Фикр бандидаги жойлашуви фойдаланувчиларга, аудитор умумлашган молиявий ҳисобот бўйича модификацияланмаган фикр билдирган бўлсада, умумлашган молиявий ҳисобот муҳим даражада бузиб кўрсатилган аудит қилинган молиявий ҳисоботни акс эттиришини тушунишда ёрдам беради.</w:t>
      </w:r>
    </w:p>
  </w:footnote>
  <w:footnote w:id="23">
    <w:p w14:paraId="7ECB4F62" w14:textId="77777777" w:rsidR="00361F8E" w:rsidRPr="00361F8E" w:rsidRDefault="00361F8E" w:rsidP="00361F8E">
      <w:pPr>
        <w:pStyle w:val="aff8"/>
        <w:ind w:left="284" w:hanging="284"/>
        <w:rPr>
          <w:rFonts w:cs="Times New Roman"/>
          <w:sz w:val="16"/>
          <w:szCs w:val="16"/>
          <w:lang w:val="uz-Cyrl-UZ"/>
        </w:rPr>
      </w:pPr>
      <w:r w:rsidRPr="00361F8E">
        <w:rPr>
          <w:rStyle w:val="affa"/>
          <w:rFonts w:cs="Times New Roman"/>
          <w:sz w:val="16"/>
          <w:szCs w:val="16"/>
          <w:lang w:val="uz-Cyrl-UZ"/>
        </w:rPr>
        <w:t>7</w:t>
      </w:r>
      <w:r w:rsidRPr="00361F8E">
        <w:rPr>
          <w:rFonts w:cs="Times New Roman"/>
          <w:sz w:val="16"/>
          <w:szCs w:val="16"/>
          <w:lang w:val="uz-Cyrl-UZ"/>
        </w:rPr>
        <w:t xml:space="preserve"> </w:t>
      </w:r>
      <w:r w:rsidRPr="00361F8E">
        <w:rPr>
          <w:rFonts w:cs="Times New Roman"/>
          <w:sz w:val="16"/>
          <w:szCs w:val="16"/>
          <w:lang w:val="uz-Cyrl-UZ"/>
        </w:rPr>
        <w:tab/>
        <w:t>Ёки муайян юрисдикциядаги ҳуқуқий асос контекстида мақбул бўлган бошқа атама</w:t>
      </w:r>
    </w:p>
  </w:footnote>
  <w:footnote w:id="24">
    <w:p w14:paraId="58B15158" w14:textId="77777777" w:rsidR="00361F8E" w:rsidRPr="00361F8E" w:rsidRDefault="00361F8E" w:rsidP="00361F8E">
      <w:pPr>
        <w:pStyle w:val="aff8"/>
        <w:ind w:left="284" w:hanging="284"/>
        <w:rPr>
          <w:rFonts w:cs="Times New Roman"/>
          <w:sz w:val="16"/>
          <w:szCs w:val="16"/>
          <w:lang w:val="uz-Cyrl-UZ"/>
        </w:rPr>
      </w:pPr>
      <w:r w:rsidRPr="00361F8E">
        <w:rPr>
          <w:rStyle w:val="affa"/>
          <w:rFonts w:cs="Times New Roman"/>
          <w:sz w:val="16"/>
          <w:szCs w:val="16"/>
          <w:lang w:val="uz-Cyrl-UZ"/>
        </w:rPr>
        <w:t>8</w:t>
      </w:r>
      <w:r w:rsidRPr="00361F8E">
        <w:rPr>
          <w:rFonts w:cs="Times New Roman"/>
          <w:sz w:val="16"/>
          <w:szCs w:val="16"/>
          <w:lang w:val="uz-Cyrl-UZ"/>
        </w:rPr>
        <w:t xml:space="preserve"> </w:t>
      </w:r>
      <w:r w:rsidRPr="00361F8E">
        <w:rPr>
          <w:rFonts w:cs="Times New Roman"/>
          <w:sz w:val="16"/>
          <w:szCs w:val="16"/>
          <w:lang w:val="uz-Cyrl-UZ"/>
        </w:rPr>
        <w:tab/>
        <w:t>Ёки муайян юрисдикциядаги ҳуқуқий асос контекстида мақбул бўлган бошқа атама</w:t>
      </w:r>
    </w:p>
  </w:footnote>
  <w:footnote w:id="25">
    <w:p w14:paraId="258A88CB" w14:textId="77777777" w:rsidR="00361F8E" w:rsidRPr="00361F8E" w:rsidRDefault="00361F8E" w:rsidP="00361F8E">
      <w:pPr>
        <w:pStyle w:val="aff8"/>
        <w:ind w:left="284" w:hanging="284"/>
        <w:rPr>
          <w:rFonts w:cs="Times New Roman"/>
          <w:sz w:val="16"/>
          <w:szCs w:val="16"/>
          <w:lang w:val="uz-Cyrl-UZ"/>
        </w:rPr>
      </w:pPr>
      <w:r w:rsidRPr="00361F8E">
        <w:rPr>
          <w:rStyle w:val="affa"/>
          <w:rFonts w:cs="Times New Roman"/>
          <w:sz w:val="16"/>
          <w:szCs w:val="16"/>
          <w:lang w:val="uz-Cyrl-UZ"/>
        </w:rPr>
        <w:t>9</w:t>
      </w:r>
      <w:r w:rsidRPr="00361F8E">
        <w:rPr>
          <w:rFonts w:cs="Times New Roman"/>
          <w:sz w:val="16"/>
          <w:szCs w:val="16"/>
          <w:lang w:val="uz-Cyrl-UZ"/>
        </w:rPr>
        <w:t xml:space="preserve"> </w:t>
      </w:r>
      <w:r w:rsidRPr="00361F8E">
        <w:rPr>
          <w:rFonts w:cs="Times New Roman"/>
          <w:sz w:val="16"/>
          <w:szCs w:val="16"/>
          <w:lang w:val="uz-Cyrl-UZ"/>
        </w:rPr>
        <w:tab/>
        <w:t>Ёки муайян юрисдикциядаги ҳуқуқий асос контекстида мақбул бўлган бошқа атама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165AC"/>
    <w:rsid w:val="00233D29"/>
    <w:rsid w:val="0029639D"/>
    <w:rsid w:val="0032020E"/>
    <w:rsid w:val="00326F90"/>
    <w:rsid w:val="00361F8E"/>
    <w:rsid w:val="00401DED"/>
    <w:rsid w:val="00440021"/>
    <w:rsid w:val="0048314B"/>
    <w:rsid w:val="0051253A"/>
    <w:rsid w:val="00640310"/>
    <w:rsid w:val="00663883"/>
    <w:rsid w:val="006C1719"/>
    <w:rsid w:val="006D222E"/>
    <w:rsid w:val="00757076"/>
    <w:rsid w:val="008925FB"/>
    <w:rsid w:val="008D21BD"/>
    <w:rsid w:val="00A06D14"/>
    <w:rsid w:val="00AA1D8D"/>
    <w:rsid w:val="00B01B14"/>
    <w:rsid w:val="00B47730"/>
    <w:rsid w:val="00CB0664"/>
    <w:rsid w:val="00D50428"/>
    <w:rsid w:val="00DA272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DB764E"/>
  <w14:defaultImageDpi w14:val="300"/>
  <w15:docId w15:val="{9CE5032B-2E5A-49D4-8DCE-8BDFF880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rPr>
      <w:rFonts w:ascii="Times New Roman" w:hAnsi="Times New Roman"/>
      <w:sz w:val="16"/>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8">
    <w:name w:val="footnote text"/>
    <w:basedOn w:val="a1"/>
    <w:link w:val="aff9"/>
    <w:uiPriority w:val="99"/>
    <w:semiHidden/>
    <w:unhideWhenUsed/>
    <w:rsid w:val="00640310"/>
    <w:pPr>
      <w:spacing w:after="0" w:line="240" w:lineRule="auto"/>
    </w:pPr>
    <w:rPr>
      <w:sz w:val="20"/>
      <w:szCs w:val="20"/>
    </w:rPr>
  </w:style>
  <w:style w:type="character" w:customStyle="1" w:styleId="aff9">
    <w:name w:val="Текст сноски Знак"/>
    <w:basedOn w:val="a2"/>
    <w:link w:val="aff8"/>
    <w:uiPriority w:val="99"/>
    <w:semiHidden/>
    <w:rsid w:val="00640310"/>
    <w:rPr>
      <w:rFonts w:ascii="Times New Roman" w:hAnsi="Times New Roman"/>
      <w:sz w:val="20"/>
      <w:szCs w:val="20"/>
    </w:rPr>
  </w:style>
  <w:style w:type="character" w:styleId="affa">
    <w:name w:val="footnote reference"/>
    <w:basedOn w:val="a2"/>
    <w:uiPriority w:val="99"/>
    <w:semiHidden/>
    <w:unhideWhenUsed/>
    <w:rsid w:val="006403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E4D0D69-A065-43FF-B798-AF5E4BC0DEB2}">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B96CF-22C1-4ABA-B412-1E72BD9FB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18</Pages>
  <Words>8313</Words>
  <Characters>47388</Characters>
  <Application>Microsoft Office Word</Application>
  <DocSecurity>0</DocSecurity>
  <Lines>394</Lines>
  <Paragraphs>111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55590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Ibrokhimkhon Akhmadkhonov</cp:lastModifiedBy>
  <cp:revision>10</cp:revision>
  <dcterms:created xsi:type="dcterms:W3CDTF">2013-12-23T23:15:00Z</dcterms:created>
  <dcterms:modified xsi:type="dcterms:W3CDTF">2026-07-28T14:55:00Z</dcterms:modified>
  <cp:category/>
</cp:coreProperties>
</file>